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63" w:rsidRPr="00313E79" w:rsidRDefault="00C25963"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C25963" w:rsidRPr="00F925A8" w:rsidRDefault="00C25963"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C25963" w:rsidRPr="00F925A8" w:rsidRDefault="00C25963"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C25963" w:rsidRPr="00F925A8" w:rsidRDefault="00C25963"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C25963" w:rsidRPr="00F925A8" w:rsidRDefault="00C25963"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C25963" w:rsidRPr="00071D02" w:rsidRDefault="00C25963" w:rsidP="00071D02">
      <w:pPr>
        <w:spacing w:after="0" w:line="240" w:lineRule="auto"/>
        <w:jc w:val="both"/>
        <w:rPr>
          <w:rFonts w:ascii="Times New Roman" w:hAnsi="Times New Roman" w:cs="Times New Roman"/>
          <w:b/>
          <w:bCs/>
          <w:sz w:val="28"/>
          <w:szCs w:val="28"/>
          <w:lang w:eastAsia="uk-UA"/>
        </w:rPr>
      </w:pPr>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C25963" w:rsidRPr="00071D02" w:rsidRDefault="00C25963" w:rsidP="00071D02">
      <w:pPr>
        <w:spacing w:after="0" w:line="240" w:lineRule="auto"/>
        <w:jc w:val="both"/>
        <w:rPr>
          <w:rFonts w:ascii="Times New Roman" w:hAnsi="Times New Roman" w:cs="Times New Roman"/>
          <w:b/>
          <w:bCs/>
          <w:sz w:val="28"/>
          <w:szCs w:val="28"/>
          <w:lang w:eastAsia="uk-UA"/>
        </w:rPr>
      </w:pPr>
      <w:bookmarkStart w:id="5" w:name="n9"/>
      <w:bookmarkEnd w:id="5"/>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C25963" w:rsidRPr="00F925A8" w:rsidRDefault="00C25963" w:rsidP="00071D02">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t>.</w:t>
      </w:r>
      <w:r w:rsidRPr="00F925A8">
        <w:rPr>
          <w:rFonts w:ascii="Times New Roman" w:hAnsi="Times New Roman" w:cs="Times New Roman"/>
          <w:b/>
          <w:bCs/>
          <w:i/>
          <w:iCs/>
          <w:sz w:val="28"/>
          <w:szCs w:val="28"/>
          <w:u w:val="single"/>
          <w:lang w:eastAsia="uk-UA"/>
        </w:rPr>
        <w:t xml:space="preserve"> Пара та гаряча вода; постачання пари та гарячої води (теплова енергія ), код за ДК 016-2010:  35.30.1</w:t>
      </w:r>
    </w:p>
    <w:p w:rsidR="00C25963" w:rsidRPr="00313E79" w:rsidRDefault="00C25963" w:rsidP="00071D02">
      <w:pPr>
        <w:spacing w:after="0" w:line="240" w:lineRule="auto"/>
        <w:jc w:val="both"/>
        <w:rPr>
          <w:rFonts w:ascii="Times New Roman" w:hAnsi="Times New Roman" w:cs="Times New Roman"/>
          <w:sz w:val="28"/>
          <w:szCs w:val="28"/>
          <w:lang w:eastAsia="uk-UA"/>
        </w:rPr>
      </w:pP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r w:rsidRPr="00F925A8">
        <w:rPr>
          <w:rFonts w:ascii="Times New Roman" w:hAnsi="Times New Roman" w:cs="Times New Roman"/>
          <w:b/>
          <w:bCs/>
          <w:i/>
          <w:iCs/>
          <w:sz w:val="28"/>
          <w:szCs w:val="28"/>
          <w:u w:val="single"/>
        </w:rPr>
        <w:t>2300 Гкал</w:t>
      </w:r>
    </w:p>
    <w:p w:rsidR="00C25963" w:rsidRPr="00F925A8" w:rsidRDefault="00C25963" w:rsidP="00071D02">
      <w:pPr>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r w:rsidRPr="00F925A8">
        <w:rPr>
          <w:rFonts w:ascii="Times New Roman" w:hAnsi="Times New Roman" w:cs="Times New Roman"/>
          <w:b/>
          <w:bCs/>
          <w:i/>
          <w:iCs/>
          <w:color w:val="000000"/>
          <w:sz w:val="28"/>
          <w:szCs w:val="28"/>
          <w:u w:val="single"/>
        </w:rPr>
        <w:t>вул. Хрещатик, буд. №26; вул. Б. Грінченка, буд. №№ 9, 11; вул. Л. Первомайського, буд. № 5-А.</w:t>
      </w:r>
      <w:r w:rsidRPr="00F925A8">
        <w:rPr>
          <w:rFonts w:ascii="Times New Roman" w:hAnsi="Times New Roman" w:cs="Times New Roman"/>
          <w:b/>
          <w:bCs/>
          <w:i/>
          <w:iCs/>
          <w:color w:val="000000"/>
          <w:sz w:val="28"/>
          <w:szCs w:val="28"/>
          <w:u w:val="single"/>
          <w:lang w:val="ru-RU"/>
        </w:rPr>
        <w:t>-</w:t>
      </w:r>
      <w:r w:rsidRPr="00F925A8">
        <w:rPr>
          <w:rFonts w:ascii="Times New Roman" w:hAnsi="Times New Roman" w:cs="Times New Roman"/>
          <w:b/>
          <w:bCs/>
          <w:i/>
          <w:iCs/>
          <w:color w:val="000000"/>
          <w:sz w:val="28"/>
          <w:szCs w:val="28"/>
          <w:u w:val="single"/>
        </w:rPr>
        <w:t xml:space="preserve"> м. Київ</w:t>
      </w:r>
    </w:p>
    <w:p w:rsidR="00C25963" w:rsidRPr="00313E79" w:rsidRDefault="00C25963" w:rsidP="00071D02">
      <w:pPr>
        <w:spacing w:after="0" w:line="240" w:lineRule="auto"/>
        <w:jc w:val="both"/>
        <w:rPr>
          <w:rFonts w:ascii="Times New Roman" w:hAnsi="Times New Roman" w:cs="Times New Roman"/>
          <w:sz w:val="28"/>
          <w:szCs w:val="28"/>
          <w:lang w:eastAsia="uk-UA"/>
        </w:rPr>
      </w:pPr>
    </w:p>
    <w:p w:rsidR="00C25963" w:rsidRPr="00F925A8" w:rsidRDefault="00C25963" w:rsidP="00071D02">
      <w:pPr>
        <w:spacing w:after="0" w:line="240" w:lineRule="auto"/>
        <w:jc w:val="both"/>
        <w:rPr>
          <w:rFonts w:ascii="Times New Roman" w:hAnsi="Times New Roman" w:cs="Times New Roman"/>
          <w:sz w:val="28"/>
          <w:szCs w:val="28"/>
          <w:lang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r w:rsidRPr="00F925A8">
        <w:rPr>
          <w:rFonts w:ascii="Times New Roman" w:hAnsi="Times New Roman" w:cs="Times New Roman"/>
          <w:b/>
          <w:bCs/>
          <w:i/>
          <w:iCs/>
          <w:sz w:val="28"/>
          <w:szCs w:val="28"/>
          <w:u w:val="single"/>
          <w:lang w:eastAsia="uk-UA"/>
        </w:rPr>
        <w:t>з 21.01.2015  по 31.12.2015</w:t>
      </w:r>
    </w:p>
    <w:p w:rsidR="00C25963" w:rsidRPr="00071D02" w:rsidRDefault="00C25963" w:rsidP="00071D02">
      <w:pPr>
        <w:spacing w:after="0" w:line="240" w:lineRule="auto"/>
        <w:jc w:val="both"/>
        <w:rPr>
          <w:rFonts w:ascii="Times New Roman" w:hAnsi="Times New Roman" w:cs="Times New Roman"/>
          <w:b/>
          <w:bCs/>
          <w:sz w:val="28"/>
          <w:szCs w:val="28"/>
          <w:lang w:eastAsia="uk-UA"/>
        </w:rPr>
      </w:pPr>
      <w:bookmarkStart w:id="10" w:name="n14"/>
      <w:bookmarkEnd w:id="10"/>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C25963" w:rsidRPr="00071D02" w:rsidRDefault="00C25963"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C25963" w:rsidRPr="00313E79" w:rsidRDefault="00C25963"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14.01.2015,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007410, №167(14.01.2015)</w:t>
      </w: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14.01.2015,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007410/1, №167(14.01.2015)</w:t>
      </w: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9</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014228, №171(19.01.2015)</w:t>
      </w:r>
    </w:p>
    <w:p w:rsidR="00C25963" w:rsidRPr="00071D02" w:rsidRDefault="00C25963" w:rsidP="00071D02">
      <w:pPr>
        <w:spacing w:after="0" w:line="240" w:lineRule="auto"/>
        <w:jc w:val="both"/>
        <w:rPr>
          <w:rFonts w:ascii="Times New Roman" w:hAnsi="Times New Roman" w:cs="Times New Roman"/>
          <w:b/>
          <w:bCs/>
          <w:sz w:val="28"/>
          <w:szCs w:val="28"/>
          <w:lang w:eastAsia="uk-UA"/>
        </w:rPr>
      </w:pPr>
      <w:bookmarkStart w:id="15" w:name="n19"/>
      <w:bookmarkEnd w:id="15"/>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9D2A23">
        <w:rPr>
          <w:rFonts w:ascii="Times New Roman" w:hAnsi="Times New Roman" w:cs="Times New Roman"/>
          <w:b/>
          <w:bCs/>
          <w:i/>
          <w:iCs/>
          <w:sz w:val="28"/>
          <w:szCs w:val="28"/>
          <w:u w:val="single"/>
          <w:lang w:eastAsia="uk-UA"/>
        </w:rPr>
        <w:t>30.12.2014</w:t>
      </w:r>
      <w:r>
        <w:rPr>
          <w:rFonts w:ascii="Times New Roman" w:hAnsi="Times New Roman" w:cs="Times New Roman"/>
          <w:b/>
          <w:bCs/>
          <w:i/>
          <w:iCs/>
          <w:sz w:val="28"/>
          <w:szCs w:val="28"/>
          <w:u w:val="single"/>
          <w:lang w:eastAsia="uk-UA"/>
        </w:rPr>
        <w:t>; 12.01.2015</w:t>
      </w:r>
      <w:bookmarkStart w:id="16" w:name="_GoBack"/>
      <w:bookmarkEnd w:id="16"/>
    </w:p>
    <w:p w:rsidR="00C25963" w:rsidRPr="00071D02" w:rsidRDefault="00C25963" w:rsidP="00071D02">
      <w:pPr>
        <w:spacing w:after="0" w:line="240" w:lineRule="auto"/>
        <w:jc w:val="both"/>
        <w:rPr>
          <w:rFonts w:ascii="Times New Roman" w:hAnsi="Times New Roman" w:cs="Times New Roman"/>
          <w:b/>
          <w:bCs/>
          <w:sz w:val="28"/>
          <w:szCs w:val="28"/>
          <w:lang w:eastAsia="uk-UA"/>
        </w:rPr>
      </w:pPr>
      <w:bookmarkStart w:id="17" w:name="n20"/>
      <w:bookmarkEnd w:id="17"/>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C25963" w:rsidRPr="00F925A8" w:rsidRDefault="00C25963" w:rsidP="0001454C">
      <w:pPr>
        <w:spacing w:after="0" w:line="240" w:lineRule="auto"/>
        <w:jc w:val="both"/>
        <w:rPr>
          <w:rFonts w:ascii="Times New Roman" w:hAnsi="Times New Roman" w:cs="Times New Roman"/>
          <w:sz w:val="28"/>
          <w:szCs w:val="28"/>
          <w:lang w:eastAsia="uk-UA"/>
        </w:rPr>
      </w:pPr>
      <w:bookmarkStart w:id="18" w:name="n21"/>
      <w:bookmarkEnd w:id="18"/>
      <w:r w:rsidRPr="00313E79">
        <w:rPr>
          <w:rFonts w:ascii="Times New Roman" w:hAnsi="Times New Roman" w:cs="Times New Roman"/>
          <w:sz w:val="28"/>
          <w:szCs w:val="28"/>
          <w:lang w:eastAsia="uk-UA"/>
        </w:rPr>
        <w:t xml:space="preserve">6.1. Найменування/прізвище, ім’я, по батькові. </w:t>
      </w:r>
      <w:r w:rsidRPr="00F925A8">
        <w:rPr>
          <w:rFonts w:ascii="Times New Roman" w:hAnsi="Times New Roman" w:cs="Times New Roman"/>
          <w:b/>
          <w:bCs/>
          <w:i/>
          <w:iCs/>
          <w:sz w:val="28"/>
          <w:szCs w:val="28"/>
          <w:u w:val="single"/>
        </w:rPr>
        <w:t>Публічне а</w:t>
      </w:r>
      <w:r w:rsidRPr="00F925A8">
        <w:rPr>
          <w:rFonts w:ascii="Times New Roman" w:hAnsi="Times New Roman" w:cs="Times New Roman"/>
          <w:b/>
          <w:bCs/>
          <w:i/>
          <w:iCs/>
          <w:color w:val="000000"/>
          <w:sz w:val="28"/>
          <w:szCs w:val="28"/>
          <w:u w:val="single"/>
        </w:rPr>
        <w:t>кціонерне товариство</w:t>
      </w:r>
      <w:r w:rsidRPr="00F925A8">
        <w:rPr>
          <w:rFonts w:ascii="Times New Roman" w:hAnsi="Times New Roman" w:cs="Times New Roman"/>
          <w:b/>
          <w:bCs/>
          <w:i/>
          <w:iCs/>
          <w:color w:val="FF0000"/>
          <w:sz w:val="28"/>
          <w:szCs w:val="28"/>
          <w:u w:val="single"/>
        </w:rPr>
        <w:t xml:space="preserve"> </w:t>
      </w:r>
      <w:r w:rsidRPr="00F925A8">
        <w:rPr>
          <w:rStyle w:val="postbody"/>
          <w:rFonts w:ascii="Times New Roman" w:hAnsi="Times New Roman" w:cs="Times New Roman"/>
          <w:b/>
          <w:bCs/>
          <w:i/>
          <w:iCs/>
          <w:sz w:val="28"/>
          <w:szCs w:val="28"/>
          <w:u w:val="single"/>
        </w:rPr>
        <w:t>«</w:t>
      </w:r>
      <w:r w:rsidRPr="00F925A8">
        <w:rPr>
          <w:rFonts w:ascii="Times New Roman" w:hAnsi="Times New Roman" w:cs="Times New Roman"/>
          <w:b/>
          <w:bCs/>
          <w:i/>
          <w:iCs/>
          <w:sz w:val="28"/>
          <w:szCs w:val="28"/>
          <w:u w:val="single"/>
        </w:rPr>
        <w:t>КИЇВЕНЕРГО»</w:t>
      </w: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19" w:name="n22"/>
      <w:bookmarkEnd w:id="19"/>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Код за ЄДРПОУ 00131305</w:t>
      </w:r>
    </w:p>
    <w:p w:rsidR="00C25963" w:rsidRPr="00F925A8" w:rsidRDefault="00C25963" w:rsidP="0001454C">
      <w:pPr>
        <w:spacing w:after="0" w:line="240" w:lineRule="auto"/>
        <w:jc w:val="both"/>
        <w:rPr>
          <w:rFonts w:ascii="Times New Roman" w:hAnsi="Times New Roman" w:cs="Times New Roman"/>
          <w:sz w:val="28"/>
          <w:szCs w:val="28"/>
          <w:lang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r w:rsidRPr="00F925A8">
        <w:rPr>
          <w:rFonts w:ascii="Times New Roman" w:hAnsi="Times New Roman" w:cs="Times New Roman"/>
          <w:b/>
          <w:bCs/>
          <w:i/>
          <w:iCs/>
          <w:sz w:val="28"/>
          <w:szCs w:val="28"/>
          <w:u w:val="single"/>
        </w:rPr>
        <w:t>Площа Івана Франка, будинок 5, м. Київ , 01001, тел. (044) 289-64-41, телефакс (044) 254-27-75.</w:t>
      </w:r>
    </w:p>
    <w:p w:rsidR="00C25963" w:rsidRDefault="00C25963" w:rsidP="0001454C">
      <w:pPr>
        <w:spacing w:after="0" w:line="240" w:lineRule="auto"/>
        <w:rPr>
          <w:rFonts w:ascii="Times New Roman" w:hAnsi="Times New Roman" w:cs="Times New Roman"/>
          <w:b/>
          <w:bCs/>
          <w:sz w:val="28"/>
          <w:szCs w:val="28"/>
          <w:lang w:eastAsia="uk-UA"/>
        </w:rPr>
      </w:pPr>
    </w:p>
    <w:p w:rsidR="00C25963" w:rsidRPr="00071D02" w:rsidRDefault="00C25963" w:rsidP="00071D02">
      <w:pPr>
        <w:spacing w:after="0" w:line="240" w:lineRule="auto"/>
        <w:jc w:val="both"/>
        <w:rPr>
          <w:rFonts w:ascii="Times New Roman" w:hAnsi="Times New Roman" w:cs="Times New Roman"/>
          <w:b/>
          <w:bCs/>
          <w:sz w:val="28"/>
          <w:szCs w:val="28"/>
          <w:lang w:eastAsia="uk-UA"/>
        </w:rPr>
      </w:pPr>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sidRPr="00F925A8">
        <w:rPr>
          <w:rFonts w:ascii="Times New Roman" w:hAnsi="Times New Roman" w:cs="Times New Roman"/>
          <w:b/>
          <w:bCs/>
          <w:i/>
          <w:iCs/>
          <w:sz w:val="28"/>
          <w:szCs w:val="28"/>
          <w:u w:val="single"/>
          <w:lang w:eastAsia="uk-UA"/>
        </w:rPr>
        <w:t>15.01.2015</w:t>
      </w: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sidRPr="0001454C">
        <w:rPr>
          <w:rFonts w:ascii="Times New Roman" w:hAnsi="Times New Roman" w:cs="Times New Roman"/>
          <w:b/>
          <w:bCs/>
          <w:i/>
          <w:iCs/>
          <w:sz w:val="28"/>
          <w:szCs w:val="28"/>
          <w:u w:val="single"/>
          <w:lang w:eastAsia="uk-UA"/>
        </w:rPr>
        <w:t>26.01.2015</w:t>
      </w:r>
    </w:p>
    <w:p w:rsidR="00C25963" w:rsidRDefault="00C25963"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C25963" w:rsidRDefault="00C25963" w:rsidP="00071D02">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9639"/>
      </w:tblGrid>
      <w:tr w:rsidR="00C25963" w:rsidRPr="00E64169">
        <w:trPr>
          <w:tblCellSpacing w:w="0" w:type="dxa"/>
        </w:trPr>
        <w:tc>
          <w:tcPr>
            <w:tcW w:w="8930" w:type="dxa"/>
          </w:tcPr>
          <w:p w:rsidR="00C25963" w:rsidRPr="00F925A8" w:rsidRDefault="00C25963" w:rsidP="004D7F97">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3 050 858  грн.00 </w:t>
            </w:r>
            <w:r w:rsidRPr="00E6416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br/>
              <w:t>                          (цифрами)</w:t>
            </w:r>
          </w:p>
        </w:tc>
      </w:tr>
      <w:tr w:rsidR="00C25963" w:rsidRPr="00E64169">
        <w:trPr>
          <w:tblCellSpacing w:w="0" w:type="dxa"/>
        </w:trPr>
        <w:tc>
          <w:tcPr>
            <w:tcW w:w="8930" w:type="dxa"/>
          </w:tcPr>
          <w:p w:rsidR="00C25963" w:rsidRPr="00F925A8" w:rsidRDefault="00C25963" w:rsidP="004D7F97">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три мільйона п’ятдесят </w:t>
            </w:r>
            <w:r>
              <w:rPr>
                <w:rFonts w:ascii="Times New Roman" w:hAnsi="Times New Roman" w:cs="Times New Roman"/>
                <w:b/>
                <w:bCs/>
                <w:i/>
                <w:iCs/>
                <w:sz w:val="28"/>
                <w:szCs w:val="28"/>
                <w:u w:val="single"/>
                <w:lang w:eastAsia="uk-UA"/>
              </w:rPr>
              <w:t xml:space="preserve">тисяч </w:t>
            </w:r>
            <w:r w:rsidRPr="00F925A8">
              <w:rPr>
                <w:rFonts w:ascii="Times New Roman" w:hAnsi="Times New Roman" w:cs="Times New Roman"/>
                <w:b/>
                <w:bCs/>
                <w:i/>
                <w:iCs/>
                <w:sz w:val="28"/>
                <w:szCs w:val="28"/>
                <w:u w:val="single"/>
                <w:lang w:eastAsia="uk-UA"/>
              </w:rPr>
              <w:t>вісімдесят</w:t>
            </w:r>
            <w:r>
              <w:rPr>
                <w:rFonts w:ascii="Times New Roman" w:hAnsi="Times New Roman" w:cs="Times New Roman"/>
                <w:b/>
                <w:bCs/>
                <w:i/>
                <w:iCs/>
                <w:sz w:val="28"/>
                <w:szCs w:val="28"/>
                <w:u w:val="single"/>
                <w:lang w:eastAsia="uk-UA"/>
              </w:rPr>
              <w:t xml:space="preserve"> п’ятдесят</w:t>
            </w:r>
            <w:r w:rsidRPr="00F925A8">
              <w:rPr>
                <w:rFonts w:ascii="Times New Roman" w:hAnsi="Times New Roman" w:cs="Times New Roman"/>
                <w:b/>
                <w:bCs/>
                <w:i/>
                <w:iCs/>
                <w:sz w:val="28"/>
                <w:szCs w:val="28"/>
                <w:u w:val="single"/>
                <w:lang w:eastAsia="uk-UA"/>
              </w:rPr>
              <w:t xml:space="preserve">  вісім  грн. 00 </w:t>
            </w:r>
            <w:r w:rsidRPr="00E6416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C25963" w:rsidRPr="00313E79" w:rsidRDefault="00C25963"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C25963" w:rsidRPr="00E64169">
        <w:trPr>
          <w:tblCellSpacing w:w="0" w:type="dxa"/>
        </w:trPr>
        <w:tc>
          <w:tcPr>
            <w:tcW w:w="317" w:type="dxa"/>
          </w:tcPr>
          <w:p w:rsidR="00C25963" w:rsidRPr="00313E79" w:rsidRDefault="00C25963" w:rsidP="00071D02">
            <w:pPr>
              <w:spacing w:after="0" w:line="240" w:lineRule="auto"/>
              <w:jc w:val="both"/>
              <w:rPr>
                <w:rFonts w:ascii="Times New Roman" w:hAnsi="Times New Roman" w:cs="Times New Roman"/>
                <w:sz w:val="28"/>
                <w:szCs w:val="28"/>
                <w:lang w:eastAsia="uk-UA"/>
              </w:rPr>
            </w:pPr>
            <w:bookmarkStart w:id="25" w:name="n28"/>
            <w:bookmarkEnd w:id="25"/>
          </w:p>
        </w:tc>
      </w:tr>
      <w:tr w:rsidR="00C25963" w:rsidRPr="00E64169">
        <w:trPr>
          <w:tblCellSpacing w:w="0" w:type="dxa"/>
        </w:trPr>
        <w:tc>
          <w:tcPr>
            <w:tcW w:w="317" w:type="dxa"/>
          </w:tcPr>
          <w:p w:rsidR="00C25963" w:rsidRPr="00313E79" w:rsidRDefault="00C25963" w:rsidP="00071D02">
            <w:pPr>
              <w:spacing w:after="0" w:line="240" w:lineRule="auto"/>
              <w:jc w:val="both"/>
              <w:rPr>
                <w:rFonts w:ascii="Times New Roman" w:hAnsi="Times New Roman" w:cs="Times New Roman"/>
                <w:sz w:val="28"/>
                <w:szCs w:val="28"/>
                <w:lang w:eastAsia="uk-UA"/>
              </w:rPr>
            </w:pPr>
          </w:p>
        </w:tc>
      </w:tr>
    </w:tbl>
    <w:p w:rsidR="00C25963" w:rsidRDefault="00C25963"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C25963" w:rsidRPr="009315C1" w:rsidRDefault="00C25963" w:rsidP="0001454C">
      <w:pPr>
        <w:spacing w:after="0" w:line="240" w:lineRule="auto"/>
        <w:rPr>
          <w:rFonts w:ascii="Times New Roman" w:hAnsi="Times New Roman" w:cs="Times New Roman"/>
          <w:b/>
          <w:bCs/>
          <w:i/>
          <w:iCs/>
          <w:sz w:val="28"/>
          <w:szCs w:val="28"/>
          <w:u w:val="single"/>
          <w:lang w:eastAsia="uk-UA"/>
        </w:rPr>
      </w:pPr>
      <w:r w:rsidRPr="006F45E2">
        <w:rPr>
          <w:rFonts w:ascii="Times New Roman" w:hAnsi="Times New Roman" w:cs="Times New Roman"/>
          <w:b/>
          <w:bCs/>
          <w:i/>
          <w:iCs/>
          <w:sz w:val="28"/>
          <w:szCs w:val="28"/>
          <w:u w:val="single"/>
          <w:lang w:eastAsia="uk-UA"/>
        </w:rPr>
        <w:t>1Гкал – 1326,46 грн. з ПДВ</w:t>
      </w:r>
    </w:p>
    <w:p w:rsidR="00C25963" w:rsidRPr="00071D02" w:rsidRDefault="00C25963" w:rsidP="00071D02">
      <w:pPr>
        <w:spacing w:after="0" w:line="240" w:lineRule="auto"/>
        <w:jc w:val="both"/>
        <w:rPr>
          <w:rFonts w:ascii="Times New Roman" w:hAnsi="Times New Roman" w:cs="Times New Roman"/>
          <w:b/>
          <w:bCs/>
          <w:sz w:val="28"/>
          <w:szCs w:val="28"/>
          <w:lang w:eastAsia="uk-UA"/>
        </w:rPr>
      </w:pPr>
      <w:bookmarkStart w:id="27" w:name="n30"/>
      <w:bookmarkEnd w:id="27"/>
    </w:p>
    <w:p w:rsidR="00C25963" w:rsidRPr="00313E79" w:rsidRDefault="00C25963"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C25963" w:rsidRPr="00313E79" w:rsidRDefault="00C25963"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C25963" w:rsidRPr="00071D02" w:rsidRDefault="00C25963"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C25963" w:rsidRPr="00071D02" w:rsidRDefault="00C25963" w:rsidP="00071D02">
      <w:pPr>
        <w:spacing w:after="0" w:line="240" w:lineRule="auto"/>
        <w:ind w:firstLine="708"/>
        <w:jc w:val="both"/>
        <w:rPr>
          <w:rFonts w:ascii="Times New Roman" w:hAnsi="Times New Roman" w:cs="Times New Roman"/>
          <w:b/>
          <w:bCs/>
          <w:sz w:val="28"/>
          <w:szCs w:val="28"/>
          <w:lang w:eastAsia="uk-UA"/>
        </w:rPr>
      </w:pPr>
    </w:p>
    <w:p w:rsidR="00C25963" w:rsidRPr="00071D02" w:rsidRDefault="00C25963" w:rsidP="00071D02">
      <w:pPr>
        <w:spacing w:after="0" w:line="240" w:lineRule="auto"/>
        <w:ind w:firstLine="708"/>
        <w:jc w:val="both"/>
        <w:rPr>
          <w:rFonts w:ascii="Times New Roman" w:hAnsi="Times New Roman" w:cs="Times New Roman"/>
          <w:b/>
          <w:bCs/>
          <w:sz w:val="28"/>
          <w:szCs w:val="28"/>
          <w:lang w:eastAsia="uk-UA"/>
        </w:rPr>
      </w:pPr>
    </w:p>
    <w:p w:rsidR="00C25963" w:rsidRPr="00071D02" w:rsidRDefault="00C25963" w:rsidP="00071D02">
      <w:pPr>
        <w:spacing w:after="0" w:line="240" w:lineRule="auto"/>
        <w:ind w:firstLine="708"/>
        <w:jc w:val="both"/>
        <w:rPr>
          <w:rFonts w:ascii="Times New Roman" w:hAnsi="Times New Roman" w:cs="Times New Roman"/>
          <w:b/>
          <w:bCs/>
          <w:sz w:val="28"/>
          <w:szCs w:val="28"/>
          <w:lang w:eastAsia="uk-UA"/>
        </w:rPr>
      </w:pPr>
    </w:p>
    <w:p w:rsidR="00C25963" w:rsidRPr="00071D02" w:rsidRDefault="00C25963" w:rsidP="00071D02">
      <w:pPr>
        <w:spacing w:after="0" w:line="240" w:lineRule="auto"/>
        <w:ind w:firstLine="708"/>
        <w:jc w:val="both"/>
        <w:rPr>
          <w:rFonts w:ascii="Times New Roman" w:hAnsi="Times New Roman" w:cs="Times New Roman"/>
          <w:b/>
          <w:bCs/>
          <w:sz w:val="28"/>
          <w:szCs w:val="28"/>
          <w:lang w:eastAsia="uk-UA"/>
        </w:rPr>
      </w:pPr>
    </w:p>
    <w:p w:rsidR="00C25963" w:rsidRPr="00313E79" w:rsidRDefault="00C25963"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C25963" w:rsidRPr="00313E79" w:rsidRDefault="00C25963"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C25963" w:rsidRPr="00313E79" w:rsidRDefault="00C25963" w:rsidP="00313E79">
      <w:pPr>
        <w:spacing w:before="100" w:beforeAutospacing="1" w:after="100" w:afterAutospacing="1" w:line="240" w:lineRule="auto"/>
        <w:rPr>
          <w:rFonts w:ascii="Times New Roman" w:hAnsi="Times New Roman" w:cs="Times New Roman"/>
          <w:b/>
          <w:bCs/>
          <w:sz w:val="24"/>
          <w:szCs w:val="24"/>
          <w:lang w:val="ru-RU"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Default="00C25963" w:rsidP="00313E79">
      <w:pPr>
        <w:spacing w:before="100" w:beforeAutospacing="1" w:after="100" w:afterAutospacing="1" w:line="240" w:lineRule="auto"/>
        <w:rPr>
          <w:rFonts w:ascii="Times New Roman" w:hAnsi="Times New Roman" w:cs="Times New Roman"/>
          <w:sz w:val="24"/>
          <w:szCs w:val="24"/>
          <w:lang w:eastAsia="uk-UA"/>
        </w:rPr>
      </w:pP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C25963" w:rsidRPr="00E64169">
        <w:trPr>
          <w:tblCellSpacing w:w="0" w:type="dxa"/>
        </w:trPr>
        <w:tc>
          <w:tcPr>
            <w:tcW w:w="21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C25963" w:rsidRPr="00313E79" w:rsidRDefault="00C25963" w:rsidP="00313E79">
      <w:pPr>
        <w:spacing w:after="0" w:line="240" w:lineRule="auto"/>
        <w:rPr>
          <w:rFonts w:ascii="Times New Roman" w:hAnsi="Times New Roman" w:cs="Times New Roman"/>
          <w:sz w:val="24"/>
          <w:szCs w:val="24"/>
          <w:lang w:eastAsia="uk-UA"/>
        </w:rPr>
      </w:pPr>
      <w:bookmarkStart w:id="31" w:name="n58"/>
      <w:bookmarkEnd w:id="31"/>
      <w:r w:rsidRPr="006D538E">
        <w:rPr>
          <w:rFonts w:ascii="Times New Roman" w:hAnsi="Times New Roman" w:cs="Times New Roman"/>
          <w:sz w:val="24"/>
          <w:szCs w:val="24"/>
          <w:lang w:eastAsia="uk-UA"/>
        </w:rPr>
        <w:pict>
          <v:rect id="_x0000_i1025" style="width:0;height:1.5pt" o:hralign="center" o:hrstd="t" o:hr="t" fillcolor="#a0a0a0" stroked="f"/>
        </w:pic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C25963" w:rsidRPr="00E64169">
        <w:trPr>
          <w:tblCellSpacing w:w="0" w:type="dxa"/>
        </w:trPr>
        <w:tc>
          <w:tcPr>
            <w:tcW w:w="30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C25963" w:rsidRPr="00E64169">
        <w:trPr>
          <w:tblCellSpacing w:w="0" w:type="dxa"/>
        </w:trPr>
        <w:tc>
          <w:tcPr>
            <w:tcW w:w="30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C25963" w:rsidRPr="00E64169">
        <w:trPr>
          <w:tblCellSpacing w:w="0" w:type="dxa"/>
        </w:trPr>
        <w:tc>
          <w:tcPr>
            <w:tcW w:w="2100" w:type="pct"/>
          </w:tcPr>
          <w:p w:rsidR="00C25963" w:rsidRPr="00313E79" w:rsidRDefault="00C25963"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C25963" w:rsidRPr="00313E79" w:rsidRDefault="00C25963" w:rsidP="00313E79">
            <w:pPr>
              <w:spacing w:before="100" w:beforeAutospacing="1" w:after="240" w:line="240" w:lineRule="auto"/>
              <w:rPr>
                <w:rFonts w:ascii="Times New Roman" w:hAnsi="Times New Roman" w:cs="Times New Roman"/>
                <w:sz w:val="24"/>
                <w:szCs w:val="24"/>
                <w:lang w:eastAsia="uk-UA"/>
              </w:rPr>
            </w:pPr>
          </w:p>
        </w:tc>
      </w:tr>
    </w:tbl>
    <w:p w:rsidR="00C25963" w:rsidRDefault="00C25963"/>
    <w:sectPr w:rsidR="00C25963"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71D02"/>
    <w:rsid w:val="00151FCE"/>
    <w:rsid w:val="00262203"/>
    <w:rsid w:val="00313E79"/>
    <w:rsid w:val="004D7F97"/>
    <w:rsid w:val="0063633D"/>
    <w:rsid w:val="006D538E"/>
    <w:rsid w:val="006F45E2"/>
    <w:rsid w:val="00804576"/>
    <w:rsid w:val="009315C1"/>
    <w:rsid w:val="009D2A23"/>
    <w:rsid w:val="009D2A99"/>
    <w:rsid w:val="009E5191"/>
    <w:rsid w:val="00C04C51"/>
    <w:rsid w:val="00C25963"/>
    <w:rsid w:val="00E64169"/>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11801">
      <w:marLeft w:val="0"/>
      <w:marRight w:val="0"/>
      <w:marTop w:val="0"/>
      <w:marBottom w:val="0"/>
      <w:divBdr>
        <w:top w:val="none" w:sz="0" w:space="0" w:color="auto"/>
        <w:left w:val="none" w:sz="0" w:space="0" w:color="auto"/>
        <w:bottom w:val="none" w:sz="0" w:space="0" w:color="auto"/>
        <w:right w:val="none" w:sz="0" w:space="0" w:color="auto"/>
      </w:divBdr>
      <w:divsChild>
        <w:div w:id="191111798">
          <w:marLeft w:val="0"/>
          <w:marRight w:val="0"/>
          <w:marTop w:val="0"/>
          <w:marBottom w:val="0"/>
          <w:divBdr>
            <w:top w:val="none" w:sz="0" w:space="0" w:color="auto"/>
            <w:left w:val="none" w:sz="0" w:space="0" w:color="auto"/>
            <w:bottom w:val="none" w:sz="0" w:space="0" w:color="auto"/>
            <w:right w:val="none" w:sz="0" w:space="0" w:color="auto"/>
          </w:divBdr>
        </w:div>
        <w:div w:id="191111799">
          <w:marLeft w:val="0"/>
          <w:marRight w:val="0"/>
          <w:marTop w:val="0"/>
          <w:marBottom w:val="0"/>
          <w:divBdr>
            <w:top w:val="none" w:sz="0" w:space="0" w:color="auto"/>
            <w:left w:val="none" w:sz="0" w:space="0" w:color="auto"/>
            <w:bottom w:val="none" w:sz="0" w:space="0" w:color="auto"/>
            <w:right w:val="none" w:sz="0" w:space="0" w:color="auto"/>
          </w:divBdr>
        </w:div>
        <w:div w:id="191111800">
          <w:marLeft w:val="0"/>
          <w:marRight w:val="0"/>
          <w:marTop w:val="0"/>
          <w:marBottom w:val="0"/>
          <w:divBdr>
            <w:top w:val="none" w:sz="0" w:space="0" w:color="auto"/>
            <w:left w:val="none" w:sz="0" w:space="0" w:color="auto"/>
            <w:bottom w:val="none" w:sz="0" w:space="0" w:color="auto"/>
            <w:right w:val="none" w:sz="0" w:space="0" w:color="auto"/>
          </w:divBdr>
        </w:div>
        <w:div w:id="19111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5036</Words>
  <Characters>2872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2015-01-23T10:47:00Z</cp:lastPrinted>
  <dcterms:created xsi:type="dcterms:W3CDTF">2015-01-28T09:45:00Z</dcterms:created>
  <dcterms:modified xsi:type="dcterms:W3CDTF">2015-01-28T09:45:00Z</dcterms:modified>
</cp:coreProperties>
</file>