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C9" w:rsidRPr="00BB30D6" w:rsidRDefault="002A05C9" w:rsidP="005763B2">
      <w:pPr>
        <w:spacing w:before="100" w:beforeAutospacing="1" w:after="100" w:afterAutospacing="1" w:line="240" w:lineRule="auto"/>
        <w:jc w:val="center"/>
        <w:rPr>
          <w:rFonts w:ascii="Times New Roman" w:hAnsi="Times New Roman" w:cs="Times New Roman"/>
          <w:b/>
          <w:bCs/>
          <w:sz w:val="24"/>
          <w:szCs w:val="24"/>
          <w:lang w:eastAsia="uk-UA"/>
        </w:rPr>
      </w:pPr>
      <w:r w:rsidRPr="00BB30D6">
        <w:rPr>
          <w:rFonts w:ascii="Times New Roman" w:hAnsi="Times New Roman" w:cs="Times New Roman"/>
          <w:b/>
          <w:bCs/>
          <w:sz w:val="24"/>
          <w:szCs w:val="24"/>
          <w:lang w:eastAsia="uk-UA"/>
        </w:rPr>
        <w:t xml:space="preserve">ЗВІТ </w:t>
      </w:r>
      <w:r w:rsidRPr="00BB30D6">
        <w:rPr>
          <w:rFonts w:ascii="Times New Roman" w:hAnsi="Times New Roman" w:cs="Times New Roman"/>
          <w:b/>
          <w:bCs/>
          <w:sz w:val="24"/>
          <w:szCs w:val="24"/>
          <w:lang w:eastAsia="uk-UA"/>
        </w:rPr>
        <w:br/>
        <w:t xml:space="preserve">про результати проведення процедур відкритих і двоступеневих торгів та попередньої кваліфікації </w:t>
      </w:r>
      <w:r w:rsidRPr="00BB30D6">
        <w:rPr>
          <w:rFonts w:ascii="Times New Roman" w:hAnsi="Times New Roman" w:cs="Times New Roman"/>
          <w:b/>
          <w:bCs/>
          <w:sz w:val="24"/>
          <w:szCs w:val="24"/>
          <w:lang w:eastAsia="uk-UA"/>
        </w:rPr>
        <w:br/>
        <w:t xml:space="preserve">№ </w:t>
      </w:r>
      <w:r w:rsidRPr="008310C3">
        <w:rPr>
          <w:rFonts w:ascii="Times New Roman" w:hAnsi="Times New Roman" w:cs="Times New Roman"/>
          <w:b/>
          <w:bCs/>
          <w:sz w:val="24"/>
          <w:szCs w:val="24"/>
          <w:lang w:val="ru-RU" w:eastAsia="uk-UA"/>
        </w:rPr>
        <w:t>7</w:t>
      </w:r>
      <w:r w:rsidRPr="00BB30D6">
        <w:rPr>
          <w:rFonts w:ascii="Times New Roman" w:hAnsi="Times New Roman" w:cs="Times New Roman"/>
          <w:b/>
          <w:bCs/>
          <w:sz w:val="24"/>
          <w:szCs w:val="24"/>
          <w:lang w:eastAsia="uk-UA"/>
        </w:rPr>
        <w:t xml:space="preserve"> від </w:t>
      </w:r>
      <w:r w:rsidRPr="008310C3">
        <w:rPr>
          <w:rFonts w:ascii="Times New Roman" w:hAnsi="Times New Roman" w:cs="Times New Roman"/>
          <w:b/>
          <w:bCs/>
          <w:sz w:val="24"/>
          <w:szCs w:val="24"/>
          <w:lang w:val="ru-RU" w:eastAsia="uk-UA"/>
        </w:rPr>
        <w:t>0</w:t>
      </w:r>
      <w:r w:rsidRPr="00A7134D">
        <w:rPr>
          <w:rFonts w:ascii="Times New Roman" w:hAnsi="Times New Roman" w:cs="Times New Roman"/>
          <w:b/>
          <w:bCs/>
          <w:sz w:val="24"/>
          <w:szCs w:val="24"/>
          <w:lang w:eastAsia="uk-UA"/>
        </w:rPr>
        <w:t>6.0</w:t>
      </w:r>
      <w:r>
        <w:rPr>
          <w:rFonts w:ascii="Times New Roman" w:hAnsi="Times New Roman" w:cs="Times New Roman"/>
          <w:b/>
          <w:bCs/>
          <w:sz w:val="24"/>
          <w:szCs w:val="24"/>
          <w:lang w:eastAsia="uk-UA"/>
        </w:rPr>
        <w:t>5</w:t>
      </w:r>
      <w:r w:rsidRPr="00A7134D">
        <w:rPr>
          <w:rFonts w:ascii="Times New Roman" w:hAnsi="Times New Roman" w:cs="Times New Roman"/>
          <w:b/>
          <w:bCs/>
          <w:sz w:val="24"/>
          <w:szCs w:val="24"/>
          <w:lang w:eastAsia="uk-UA"/>
        </w:rPr>
        <w:t>.2015</w:t>
      </w:r>
    </w:p>
    <w:p w:rsidR="002A05C9" w:rsidRPr="00BB30D6" w:rsidRDefault="002A05C9" w:rsidP="00043084">
      <w:pPr>
        <w:spacing w:after="0" w:line="240" w:lineRule="auto"/>
        <w:rPr>
          <w:rFonts w:ascii="Times New Roman" w:hAnsi="Times New Roman" w:cs="Times New Roman"/>
          <w:b/>
          <w:bCs/>
          <w:sz w:val="24"/>
          <w:szCs w:val="24"/>
          <w:lang w:eastAsia="uk-UA"/>
        </w:rPr>
      </w:pPr>
      <w:bookmarkStart w:id="0" w:name="n4"/>
      <w:bookmarkEnd w:id="0"/>
      <w:r w:rsidRPr="00BB30D6">
        <w:rPr>
          <w:rFonts w:ascii="Times New Roman" w:hAnsi="Times New Roman" w:cs="Times New Roman"/>
          <w:b/>
          <w:bCs/>
          <w:sz w:val="24"/>
          <w:szCs w:val="24"/>
          <w:lang w:eastAsia="uk-UA"/>
        </w:rPr>
        <w:t xml:space="preserve">1. Замовник. </w:t>
      </w:r>
    </w:p>
    <w:p w:rsidR="002A05C9" w:rsidRPr="00A7134D" w:rsidRDefault="002A05C9" w:rsidP="00043084">
      <w:pPr>
        <w:spacing w:after="0" w:line="240" w:lineRule="auto"/>
        <w:rPr>
          <w:rFonts w:ascii="Times New Roman" w:hAnsi="Times New Roman" w:cs="Times New Roman"/>
          <w:sz w:val="24"/>
          <w:szCs w:val="24"/>
          <w:lang w:eastAsia="uk-UA"/>
        </w:rPr>
      </w:pPr>
      <w:bookmarkStart w:id="1" w:name="n5"/>
      <w:bookmarkStart w:id="2" w:name="n8"/>
      <w:bookmarkEnd w:id="1"/>
      <w:bookmarkEnd w:id="2"/>
      <w:r w:rsidRPr="00A7134D">
        <w:rPr>
          <w:rFonts w:ascii="Times New Roman" w:hAnsi="Times New Roman" w:cs="Times New Roman"/>
          <w:sz w:val="24"/>
          <w:szCs w:val="24"/>
          <w:lang w:eastAsia="uk-UA"/>
        </w:rPr>
        <w:t xml:space="preserve">1.1. Найменування. </w:t>
      </w:r>
      <w:r w:rsidRPr="00A7134D">
        <w:rPr>
          <w:rFonts w:ascii="Times New Roman" w:hAnsi="Times New Roman" w:cs="Times New Roman"/>
          <w:b/>
          <w:bCs/>
          <w:i/>
          <w:iCs/>
          <w:sz w:val="24"/>
          <w:szCs w:val="24"/>
          <w:u w:val="single"/>
        </w:rPr>
        <w:t>Національна радіокомпанія України</w:t>
      </w:r>
    </w:p>
    <w:p w:rsidR="002A05C9" w:rsidRPr="00A7134D" w:rsidRDefault="002A05C9" w:rsidP="00043084">
      <w:pPr>
        <w:spacing w:after="0" w:line="240" w:lineRule="auto"/>
        <w:rPr>
          <w:rFonts w:ascii="Times New Roman" w:hAnsi="Times New Roman" w:cs="Times New Roman"/>
          <w:sz w:val="24"/>
          <w:szCs w:val="24"/>
          <w:lang w:eastAsia="uk-UA"/>
        </w:rPr>
      </w:pPr>
      <w:bookmarkStart w:id="3" w:name="n6"/>
      <w:bookmarkEnd w:id="3"/>
      <w:r w:rsidRPr="00A7134D">
        <w:rPr>
          <w:rFonts w:ascii="Times New Roman" w:hAnsi="Times New Roman" w:cs="Times New Roman"/>
          <w:sz w:val="24"/>
          <w:szCs w:val="24"/>
          <w:lang w:eastAsia="uk-UA"/>
        </w:rPr>
        <w:t xml:space="preserve">1.2. Код за ЄДРПОУ. </w:t>
      </w:r>
      <w:r w:rsidRPr="00A7134D">
        <w:rPr>
          <w:rFonts w:ascii="Times New Roman" w:hAnsi="Times New Roman" w:cs="Times New Roman"/>
          <w:b/>
          <w:bCs/>
          <w:i/>
          <w:iCs/>
          <w:sz w:val="24"/>
          <w:szCs w:val="24"/>
          <w:u w:val="single"/>
        </w:rPr>
        <w:t xml:space="preserve"> 22927269</w:t>
      </w:r>
    </w:p>
    <w:p w:rsidR="002A05C9" w:rsidRPr="00A7134D" w:rsidRDefault="002A05C9" w:rsidP="00043084">
      <w:pPr>
        <w:spacing w:after="0" w:line="240" w:lineRule="auto"/>
        <w:rPr>
          <w:rFonts w:ascii="Times New Roman" w:hAnsi="Times New Roman" w:cs="Times New Roman"/>
          <w:sz w:val="24"/>
          <w:szCs w:val="24"/>
          <w:lang w:eastAsia="uk-UA"/>
        </w:rPr>
      </w:pPr>
      <w:bookmarkStart w:id="4" w:name="n7"/>
      <w:bookmarkEnd w:id="4"/>
      <w:r w:rsidRPr="00A7134D">
        <w:rPr>
          <w:rFonts w:ascii="Times New Roman" w:hAnsi="Times New Roman" w:cs="Times New Roman"/>
          <w:sz w:val="24"/>
          <w:szCs w:val="24"/>
          <w:lang w:eastAsia="uk-UA"/>
        </w:rPr>
        <w:t xml:space="preserve">1.3. Місцезнаходження. </w:t>
      </w:r>
      <w:r w:rsidRPr="00A7134D">
        <w:rPr>
          <w:rFonts w:ascii="Times New Roman" w:hAnsi="Times New Roman" w:cs="Times New Roman"/>
          <w:b/>
          <w:bCs/>
          <w:i/>
          <w:iCs/>
          <w:sz w:val="24"/>
          <w:szCs w:val="24"/>
          <w:u w:val="single"/>
        </w:rPr>
        <w:t>вул. Хрещатик, буд. № 26, м. Київ, 01001</w:t>
      </w:r>
    </w:p>
    <w:p w:rsidR="002A05C9" w:rsidRPr="00BB30D6" w:rsidRDefault="002A05C9" w:rsidP="00043084">
      <w:pPr>
        <w:spacing w:after="0" w:line="240" w:lineRule="auto"/>
        <w:jc w:val="both"/>
        <w:rPr>
          <w:rFonts w:ascii="Times New Roman" w:hAnsi="Times New Roman" w:cs="Times New Roman"/>
          <w:sz w:val="24"/>
          <w:szCs w:val="24"/>
          <w:lang w:eastAsia="uk-UA"/>
        </w:rPr>
      </w:pPr>
      <w:r w:rsidRPr="00BB30D6">
        <w:rPr>
          <w:rFonts w:ascii="Times New Roman" w:hAnsi="Times New Roman" w:cs="Times New Roman"/>
          <w:sz w:val="24"/>
          <w:szCs w:val="24"/>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Pr="00A7134D">
        <w:rPr>
          <w:rFonts w:ascii="Times New Roman" w:hAnsi="Times New Roman" w:cs="Times New Roman"/>
          <w:b/>
          <w:bCs/>
          <w:i/>
          <w:iCs/>
          <w:sz w:val="24"/>
          <w:szCs w:val="24"/>
          <w:u w:val="single"/>
        </w:rPr>
        <w:t>Заболотний Микола Миколайович, заступник начальника господарчого управління, начальник відділу матеріально-технічного забезпечення,  вул. Б. Грінченка, буд. №9 , м. Київ, 01001, кім. №8, телефон (044)</w:t>
      </w:r>
      <w:r w:rsidRPr="00A7134D">
        <w:rPr>
          <w:rFonts w:ascii="Times New Roman" w:hAnsi="Times New Roman" w:cs="Times New Roman"/>
          <w:b/>
          <w:bCs/>
          <w:i/>
          <w:iCs/>
          <w:spacing w:val="-1"/>
          <w:sz w:val="24"/>
          <w:szCs w:val="24"/>
          <w:u w:val="single"/>
        </w:rPr>
        <w:t>239-68-46</w:t>
      </w:r>
      <w:r w:rsidRPr="00A7134D">
        <w:rPr>
          <w:rFonts w:ascii="Times New Roman" w:hAnsi="Times New Roman" w:cs="Times New Roman"/>
          <w:b/>
          <w:bCs/>
          <w:i/>
          <w:iCs/>
          <w:sz w:val="24"/>
          <w:szCs w:val="24"/>
          <w:u w:val="single"/>
        </w:rPr>
        <w:t>, телефакс,(044)</w:t>
      </w:r>
      <w:r w:rsidRPr="00A7134D">
        <w:rPr>
          <w:rFonts w:ascii="Times New Roman" w:hAnsi="Times New Roman" w:cs="Times New Roman"/>
          <w:b/>
          <w:bCs/>
          <w:i/>
          <w:iCs/>
          <w:spacing w:val="-1"/>
          <w:sz w:val="24"/>
          <w:szCs w:val="24"/>
          <w:u w:val="single"/>
        </w:rPr>
        <w:t>279-78-13,</w:t>
      </w:r>
      <w:r w:rsidRPr="00A7134D">
        <w:rPr>
          <w:rFonts w:ascii="Times New Roman" w:hAnsi="Times New Roman" w:cs="Times New Roman"/>
          <w:b/>
          <w:bCs/>
          <w:i/>
          <w:iCs/>
          <w:color w:val="FF0000"/>
          <w:spacing w:val="-1"/>
          <w:sz w:val="24"/>
          <w:szCs w:val="24"/>
          <w:u w:val="single"/>
        </w:rPr>
        <w:t xml:space="preserve"> </w:t>
      </w:r>
      <w:r w:rsidRPr="00A7134D">
        <w:rPr>
          <w:rFonts w:ascii="Times New Roman" w:hAnsi="Times New Roman" w:cs="Times New Roman"/>
          <w:b/>
          <w:bCs/>
          <w:i/>
          <w:iCs/>
          <w:sz w:val="24"/>
          <w:szCs w:val="24"/>
          <w:u w:val="single"/>
        </w:rPr>
        <w:t>e-mail znn@nrcu.gov.ua</w:t>
      </w:r>
    </w:p>
    <w:p w:rsidR="002A05C9" w:rsidRPr="00A7134D" w:rsidRDefault="002A05C9" w:rsidP="001F2968">
      <w:pPr>
        <w:spacing w:after="0" w:line="240" w:lineRule="auto"/>
        <w:jc w:val="both"/>
        <w:rPr>
          <w:rFonts w:ascii="Times New Roman" w:hAnsi="Times New Roman" w:cs="Times New Roman"/>
          <w:b/>
          <w:bCs/>
          <w:sz w:val="24"/>
          <w:szCs w:val="24"/>
          <w:lang w:eastAsia="uk-UA"/>
        </w:rPr>
      </w:pPr>
      <w:bookmarkStart w:id="5" w:name="n9"/>
      <w:bookmarkEnd w:id="5"/>
    </w:p>
    <w:p w:rsidR="002A05C9" w:rsidRPr="00BB30D6" w:rsidRDefault="002A05C9" w:rsidP="001F2968">
      <w:pPr>
        <w:spacing w:after="0" w:line="240" w:lineRule="auto"/>
        <w:jc w:val="both"/>
        <w:rPr>
          <w:rFonts w:ascii="Times New Roman" w:hAnsi="Times New Roman" w:cs="Times New Roman"/>
          <w:b/>
          <w:bCs/>
          <w:sz w:val="24"/>
          <w:szCs w:val="24"/>
          <w:lang w:eastAsia="uk-UA"/>
        </w:rPr>
      </w:pPr>
      <w:r w:rsidRPr="00BB30D6">
        <w:rPr>
          <w:rFonts w:ascii="Times New Roman" w:hAnsi="Times New Roman" w:cs="Times New Roman"/>
          <w:b/>
          <w:bCs/>
          <w:sz w:val="24"/>
          <w:szCs w:val="24"/>
          <w:lang w:eastAsia="uk-UA"/>
        </w:rPr>
        <w:t xml:space="preserve">2. Замовник, в інтересах якого генеральним замовником проведено процедуру закупівлі. </w:t>
      </w:r>
    </w:p>
    <w:p w:rsidR="002A05C9" w:rsidRPr="00BB30D6" w:rsidRDefault="002A05C9" w:rsidP="001F2968">
      <w:pPr>
        <w:spacing w:after="0" w:line="240" w:lineRule="auto"/>
        <w:rPr>
          <w:rFonts w:ascii="Times New Roman" w:hAnsi="Times New Roman" w:cs="Times New Roman"/>
          <w:sz w:val="24"/>
          <w:szCs w:val="24"/>
          <w:lang w:eastAsia="uk-UA"/>
        </w:rPr>
      </w:pPr>
      <w:bookmarkStart w:id="6" w:name="n10"/>
      <w:bookmarkEnd w:id="6"/>
      <w:r w:rsidRPr="00BB30D6">
        <w:rPr>
          <w:rFonts w:ascii="Times New Roman" w:hAnsi="Times New Roman" w:cs="Times New Roman"/>
          <w:sz w:val="24"/>
          <w:szCs w:val="24"/>
          <w:lang w:eastAsia="uk-UA"/>
        </w:rPr>
        <w:t xml:space="preserve">2.1. Найменування. </w:t>
      </w:r>
    </w:p>
    <w:p w:rsidR="002A05C9" w:rsidRPr="00BB30D6" w:rsidRDefault="002A05C9" w:rsidP="001F2968">
      <w:pPr>
        <w:spacing w:after="0" w:line="240" w:lineRule="auto"/>
        <w:rPr>
          <w:rFonts w:ascii="Times New Roman" w:hAnsi="Times New Roman" w:cs="Times New Roman"/>
          <w:sz w:val="24"/>
          <w:szCs w:val="24"/>
          <w:lang w:eastAsia="uk-UA"/>
        </w:rPr>
      </w:pPr>
      <w:bookmarkStart w:id="7" w:name="n11"/>
      <w:bookmarkEnd w:id="7"/>
      <w:r w:rsidRPr="00BB30D6">
        <w:rPr>
          <w:rFonts w:ascii="Times New Roman" w:hAnsi="Times New Roman" w:cs="Times New Roman"/>
          <w:sz w:val="24"/>
          <w:szCs w:val="24"/>
          <w:lang w:eastAsia="uk-UA"/>
        </w:rPr>
        <w:t xml:space="preserve">2.2. Код за ЄДРПОУ. </w:t>
      </w:r>
    </w:p>
    <w:p w:rsidR="002A05C9" w:rsidRPr="00BB30D6" w:rsidRDefault="002A05C9" w:rsidP="001F2968">
      <w:pPr>
        <w:spacing w:after="0" w:line="240" w:lineRule="auto"/>
        <w:rPr>
          <w:rFonts w:ascii="Times New Roman" w:hAnsi="Times New Roman" w:cs="Times New Roman"/>
          <w:sz w:val="24"/>
          <w:szCs w:val="24"/>
          <w:lang w:eastAsia="uk-UA"/>
        </w:rPr>
      </w:pPr>
      <w:bookmarkStart w:id="8" w:name="n12"/>
      <w:bookmarkEnd w:id="8"/>
      <w:r w:rsidRPr="00BB30D6">
        <w:rPr>
          <w:rFonts w:ascii="Times New Roman" w:hAnsi="Times New Roman" w:cs="Times New Roman"/>
          <w:sz w:val="24"/>
          <w:szCs w:val="24"/>
          <w:lang w:eastAsia="uk-UA"/>
        </w:rPr>
        <w:t xml:space="preserve">2.3. Місцезнаходження. </w:t>
      </w:r>
    </w:p>
    <w:p w:rsidR="002A05C9" w:rsidRPr="00BB30D6" w:rsidRDefault="002A05C9" w:rsidP="001F2968">
      <w:pPr>
        <w:spacing w:after="0" w:line="240" w:lineRule="auto"/>
        <w:rPr>
          <w:rFonts w:ascii="Times New Roman" w:hAnsi="Times New Roman" w:cs="Times New Roman"/>
          <w:sz w:val="24"/>
          <w:szCs w:val="24"/>
          <w:lang w:eastAsia="uk-UA"/>
        </w:rPr>
      </w:pPr>
      <w:bookmarkStart w:id="9" w:name="n13"/>
      <w:bookmarkEnd w:id="9"/>
      <w:r w:rsidRPr="00BB30D6">
        <w:rPr>
          <w:rFonts w:ascii="Times New Roman" w:hAnsi="Times New Roman" w:cs="Times New Roman"/>
          <w:sz w:val="24"/>
          <w:szCs w:val="24"/>
          <w:lang w:eastAsia="uk-UA"/>
        </w:rPr>
        <w:t xml:space="preserve">2.4. Найменування та код за ЄДРПОУ головного розпорядника коштів. </w:t>
      </w:r>
    </w:p>
    <w:p w:rsidR="002A05C9" w:rsidRPr="00A7134D" w:rsidRDefault="002A05C9" w:rsidP="001F2968">
      <w:pPr>
        <w:spacing w:after="0" w:line="240" w:lineRule="auto"/>
        <w:rPr>
          <w:rFonts w:ascii="Times New Roman" w:hAnsi="Times New Roman" w:cs="Times New Roman"/>
          <w:b/>
          <w:bCs/>
          <w:sz w:val="24"/>
          <w:szCs w:val="24"/>
          <w:lang w:eastAsia="uk-UA"/>
        </w:rPr>
      </w:pPr>
      <w:bookmarkStart w:id="10" w:name="n14"/>
      <w:bookmarkEnd w:id="10"/>
    </w:p>
    <w:p w:rsidR="002A05C9" w:rsidRPr="00BB30D6" w:rsidRDefault="002A05C9" w:rsidP="001F2968">
      <w:pPr>
        <w:spacing w:after="0" w:line="240" w:lineRule="auto"/>
        <w:rPr>
          <w:rFonts w:ascii="Times New Roman" w:hAnsi="Times New Roman" w:cs="Times New Roman"/>
          <w:b/>
          <w:bCs/>
          <w:sz w:val="24"/>
          <w:szCs w:val="24"/>
          <w:lang w:eastAsia="uk-UA"/>
        </w:rPr>
      </w:pPr>
      <w:r w:rsidRPr="00BB30D6">
        <w:rPr>
          <w:rFonts w:ascii="Times New Roman" w:hAnsi="Times New Roman" w:cs="Times New Roman"/>
          <w:b/>
          <w:bCs/>
          <w:sz w:val="24"/>
          <w:szCs w:val="24"/>
          <w:lang w:eastAsia="uk-UA"/>
        </w:rPr>
        <w:t xml:space="preserve">3. Предмет закупівлі. </w:t>
      </w:r>
    </w:p>
    <w:p w:rsidR="002A05C9" w:rsidRPr="00BB30D6" w:rsidRDefault="002A05C9" w:rsidP="001F2968">
      <w:pPr>
        <w:spacing w:after="0" w:line="240" w:lineRule="auto"/>
        <w:rPr>
          <w:rFonts w:ascii="Times New Roman" w:hAnsi="Times New Roman" w:cs="Times New Roman"/>
          <w:sz w:val="24"/>
          <w:szCs w:val="24"/>
          <w:lang w:eastAsia="uk-UA"/>
        </w:rPr>
      </w:pPr>
      <w:bookmarkStart w:id="11" w:name="n15"/>
      <w:bookmarkEnd w:id="11"/>
      <w:r w:rsidRPr="00BB30D6">
        <w:rPr>
          <w:rFonts w:ascii="Times New Roman" w:hAnsi="Times New Roman" w:cs="Times New Roman"/>
          <w:sz w:val="24"/>
          <w:szCs w:val="24"/>
          <w:lang w:eastAsia="uk-UA"/>
        </w:rPr>
        <w:t xml:space="preserve">3.1. Найменування предмета закупівлі. </w:t>
      </w:r>
      <w:r w:rsidRPr="00A7134D">
        <w:rPr>
          <w:rFonts w:ascii="Times New Roman" w:hAnsi="Times New Roman" w:cs="Times New Roman"/>
          <w:b/>
          <w:bCs/>
          <w:i/>
          <w:iCs/>
          <w:color w:val="000000"/>
          <w:sz w:val="24"/>
          <w:szCs w:val="24"/>
          <w:u w:val="single"/>
          <w:lang w:eastAsia="uk-UA"/>
        </w:rPr>
        <w:t xml:space="preserve">Паливо рідинне та газ; оливи мастильні (Бензини моторні А95 - </w:t>
      </w:r>
      <w:r>
        <w:rPr>
          <w:rFonts w:ascii="Times New Roman" w:hAnsi="Times New Roman" w:cs="Times New Roman"/>
          <w:b/>
          <w:bCs/>
          <w:i/>
          <w:iCs/>
          <w:color w:val="000000"/>
          <w:sz w:val="24"/>
          <w:szCs w:val="24"/>
          <w:u w:val="single"/>
          <w:lang w:eastAsia="uk-UA"/>
        </w:rPr>
        <w:t>14820</w:t>
      </w:r>
      <w:r w:rsidRPr="00A7134D">
        <w:rPr>
          <w:rFonts w:ascii="Times New Roman" w:hAnsi="Times New Roman" w:cs="Times New Roman"/>
          <w:b/>
          <w:bCs/>
          <w:i/>
          <w:iCs/>
          <w:color w:val="000000"/>
          <w:sz w:val="24"/>
          <w:szCs w:val="24"/>
          <w:u w:val="single"/>
          <w:lang w:eastAsia="uk-UA"/>
        </w:rPr>
        <w:t xml:space="preserve"> л, Паливо дизельне - 5</w:t>
      </w:r>
      <w:r>
        <w:rPr>
          <w:rFonts w:ascii="Times New Roman" w:hAnsi="Times New Roman" w:cs="Times New Roman"/>
          <w:b/>
          <w:bCs/>
          <w:i/>
          <w:iCs/>
          <w:color w:val="000000"/>
          <w:sz w:val="24"/>
          <w:szCs w:val="24"/>
          <w:u w:val="single"/>
          <w:lang w:eastAsia="uk-UA"/>
        </w:rPr>
        <w:t>0</w:t>
      </w:r>
      <w:r w:rsidRPr="00A7134D">
        <w:rPr>
          <w:rFonts w:ascii="Times New Roman" w:hAnsi="Times New Roman" w:cs="Times New Roman"/>
          <w:b/>
          <w:bCs/>
          <w:i/>
          <w:iCs/>
          <w:color w:val="000000"/>
          <w:sz w:val="24"/>
          <w:szCs w:val="24"/>
          <w:u w:val="single"/>
          <w:lang w:eastAsia="uk-UA"/>
        </w:rPr>
        <w:t>00 л), код за</w:t>
      </w:r>
      <w:r w:rsidRPr="00A7134D">
        <w:rPr>
          <w:rFonts w:ascii="Times New Roman" w:hAnsi="Times New Roman" w:cs="Times New Roman"/>
          <w:b/>
          <w:bCs/>
          <w:i/>
          <w:iCs/>
          <w:color w:val="000000"/>
          <w:sz w:val="24"/>
          <w:szCs w:val="24"/>
          <w:u w:val="single"/>
          <w:lang w:val="ru-RU" w:eastAsia="uk-UA"/>
        </w:rPr>
        <w:t xml:space="preserve"> </w:t>
      </w:r>
      <w:r w:rsidRPr="00A7134D">
        <w:rPr>
          <w:rFonts w:ascii="Times New Roman" w:hAnsi="Times New Roman" w:cs="Times New Roman"/>
          <w:b/>
          <w:bCs/>
          <w:i/>
          <w:iCs/>
          <w:color w:val="000000"/>
          <w:sz w:val="24"/>
          <w:szCs w:val="24"/>
          <w:u w:val="single"/>
          <w:lang w:eastAsia="uk-UA"/>
        </w:rPr>
        <w:t>ДК 016:2010,  19.20.2.</w:t>
      </w:r>
    </w:p>
    <w:p w:rsidR="002A05C9" w:rsidRPr="00A7134D" w:rsidRDefault="002A05C9" w:rsidP="001F2968">
      <w:pPr>
        <w:spacing w:after="0" w:line="240" w:lineRule="auto"/>
        <w:rPr>
          <w:rFonts w:ascii="Times New Roman" w:hAnsi="Times New Roman" w:cs="Times New Roman"/>
          <w:sz w:val="24"/>
          <w:szCs w:val="24"/>
          <w:lang w:eastAsia="uk-UA"/>
        </w:rPr>
      </w:pPr>
      <w:bookmarkStart w:id="12" w:name="n16"/>
      <w:bookmarkEnd w:id="12"/>
      <w:r w:rsidRPr="00BB30D6">
        <w:rPr>
          <w:rFonts w:ascii="Times New Roman" w:hAnsi="Times New Roman" w:cs="Times New Roman"/>
          <w:sz w:val="24"/>
          <w:szCs w:val="24"/>
          <w:lang w:eastAsia="uk-UA"/>
        </w:rPr>
        <w:t>3.2. Кількість товару або обсяг виконання робіт чи надання послуг.</w:t>
      </w:r>
      <w:r w:rsidRPr="00A7134D">
        <w:rPr>
          <w:rFonts w:ascii="Times New Roman" w:hAnsi="Times New Roman" w:cs="Times New Roman"/>
          <w:b/>
          <w:bCs/>
          <w:i/>
          <w:iCs/>
          <w:color w:val="000000"/>
          <w:sz w:val="24"/>
          <w:szCs w:val="24"/>
          <w:u w:val="single"/>
          <w:lang w:eastAsia="uk-UA"/>
        </w:rPr>
        <w:t xml:space="preserve"> Бензини моторні А95 - </w:t>
      </w:r>
      <w:r>
        <w:rPr>
          <w:rFonts w:ascii="Times New Roman" w:hAnsi="Times New Roman" w:cs="Times New Roman"/>
          <w:b/>
          <w:bCs/>
          <w:i/>
          <w:iCs/>
          <w:color w:val="000000"/>
          <w:sz w:val="24"/>
          <w:szCs w:val="24"/>
          <w:u w:val="single"/>
          <w:lang w:eastAsia="uk-UA"/>
        </w:rPr>
        <w:t>14820</w:t>
      </w:r>
      <w:r w:rsidRPr="00A7134D">
        <w:rPr>
          <w:rFonts w:ascii="Times New Roman" w:hAnsi="Times New Roman" w:cs="Times New Roman"/>
          <w:b/>
          <w:bCs/>
          <w:i/>
          <w:iCs/>
          <w:color w:val="000000"/>
          <w:sz w:val="24"/>
          <w:szCs w:val="24"/>
          <w:u w:val="single"/>
          <w:lang w:eastAsia="uk-UA"/>
        </w:rPr>
        <w:t xml:space="preserve"> л, Паливо дизельне - 5</w:t>
      </w:r>
      <w:r>
        <w:rPr>
          <w:rFonts w:ascii="Times New Roman" w:hAnsi="Times New Roman" w:cs="Times New Roman"/>
          <w:b/>
          <w:bCs/>
          <w:i/>
          <w:iCs/>
          <w:color w:val="000000"/>
          <w:sz w:val="24"/>
          <w:szCs w:val="24"/>
          <w:u w:val="single"/>
          <w:lang w:eastAsia="uk-UA"/>
        </w:rPr>
        <w:t>0</w:t>
      </w:r>
      <w:r w:rsidRPr="00A7134D">
        <w:rPr>
          <w:rFonts w:ascii="Times New Roman" w:hAnsi="Times New Roman" w:cs="Times New Roman"/>
          <w:b/>
          <w:bCs/>
          <w:i/>
          <w:iCs/>
          <w:color w:val="000000"/>
          <w:sz w:val="24"/>
          <w:szCs w:val="24"/>
          <w:u w:val="single"/>
          <w:lang w:eastAsia="uk-UA"/>
        </w:rPr>
        <w:t>00 л</w:t>
      </w:r>
    </w:p>
    <w:p w:rsidR="002A05C9" w:rsidRPr="00A7134D" w:rsidRDefault="002A05C9" w:rsidP="001F2968">
      <w:pPr>
        <w:spacing w:after="0" w:line="240" w:lineRule="auto"/>
        <w:rPr>
          <w:rFonts w:ascii="Times New Roman" w:hAnsi="Times New Roman" w:cs="Times New Roman"/>
          <w:sz w:val="24"/>
          <w:szCs w:val="24"/>
          <w:lang w:eastAsia="uk-UA"/>
        </w:rPr>
      </w:pPr>
      <w:bookmarkStart w:id="13" w:name="n17"/>
      <w:bookmarkEnd w:id="13"/>
      <w:r w:rsidRPr="00BB30D6">
        <w:rPr>
          <w:rFonts w:ascii="Times New Roman" w:hAnsi="Times New Roman" w:cs="Times New Roman"/>
          <w:sz w:val="24"/>
          <w:szCs w:val="24"/>
          <w:lang w:eastAsia="uk-UA"/>
        </w:rPr>
        <w:t xml:space="preserve">3.3. Місце поставки товарів, виконання робіт чи надання послуг. </w:t>
      </w:r>
      <w:r w:rsidRPr="00A7134D">
        <w:rPr>
          <w:rFonts w:ascii="Times New Roman" w:hAnsi="Times New Roman" w:cs="Times New Roman"/>
          <w:b/>
          <w:bCs/>
          <w:i/>
          <w:iCs/>
          <w:sz w:val="24"/>
          <w:szCs w:val="24"/>
          <w:u w:val="single"/>
        </w:rPr>
        <w:t>вул. Хрещатик,26 м. Київ, 01001, (у вигляді бланків-дозволів або скретч-карт)</w:t>
      </w:r>
    </w:p>
    <w:p w:rsidR="002A05C9" w:rsidRPr="00BB30D6" w:rsidRDefault="002A05C9" w:rsidP="001F2968">
      <w:pPr>
        <w:spacing w:after="0" w:line="240" w:lineRule="auto"/>
        <w:rPr>
          <w:rFonts w:ascii="Times New Roman" w:hAnsi="Times New Roman" w:cs="Times New Roman"/>
          <w:sz w:val="24"/>
          <w:szCs w:val="24"/>
          <w:lang w:eastAsia="uk-UA"/>
        </w:rPr>
      </w:pPr>
      <w:bookmarkStart w:id="14" w:name="n18"/>
      <w:bookmarkEnd w:id="14"/>
      <w:r w:rsidRPr="00BB30D6">
        <w:rPr>
          <w:rFonts w:ascii="Times New Roman" w:hAnsi="Times New Roman" w:cs="Times New Roman"/>
          <w:sz w:val="24"/>
          <w:szCs w:val="24"/>
          <w:lang w:eastAsia="uk-UA"/>
        </w:rPr>
        <w:t>3.4. Строк поставки товарів, виконання робіт чи надання послуг.</w:t>
      </w:r>
      <w:r w:rsidRPr="00A7134D">
        <w:rPr>
          <w:rFonts w:ascii="Times New Roman" w:hAnsi="Times New Roman" w:cs="Times New Roman"/>
          <w:b/>
          <w:bCs/>
          <w:i/>
          <w:iCs/>
          <w:sz w:val="24"/>
          <w:szCs w:val="24"/>
          <w:u w:val="single"/>
          <w:lang w:eastAsia="uk-UA"/>
        </w:rPr>
        <w:t xml:space="preserve"> </w:t>
      </w:r>
      <w:r>
        <w:rPr>
          <w:rFonts w:ascii="Times New Roman" w:hAnsi="Times New Roman" w:cs="Times New Roman"/>
          <w:b/>
          <w:bCs/>
          <w:i/>
          <w:iCs/>
          <w:sz w:val="24"/>
          <w:szCs w:val="24"/>
          <w:u w:val="single"/>
          <w:lang w:eastAsia="uk-UA"/>
        </w:rPr>
        <w:t>травень</w:t>
      </w:r>
      <w:r w:rsidRPr="00A7134D">
        <w:rPr>
          <w:rFonts w:ascii="Times New Roman" w:hAnsi="Times New Roman" w:cs="Times New Roman"/>
          <w:b/>
          <w:bCs/>
          <w:i/>
          <w:iCs/>
          <w:sz w:val="24"/>
          <w:szCs w:val="24"/>
          <w:u w:val="single"/>
          <w:lang w:eastAsia="uk-UA"/>
        </w:rPr>
        <w:t xml:space="preserve"> - грудень 2015 року</w:t>
      </w:r>
    </w:p>
    <w:p w:rsidR="002A05C9" w:rsidRPr="00A7134D" w:rsidRDefault="002A05C9" w:rsidP="001F2968">
      <w:pPr>
        <w:spacing w:after="0" w:line="240" w:lineRule="auto"/>
        <w:rPr>
          <w:rFonts w:ascii="Times New Roman" w:hAnsi="Times New Roman" w:cs="Times New Roman"/>
          <w:b/>
          <w:bCs/>
          <w:sz w:val="24"/>
          <w:szCs w:val="24"/>
          <w:lang w:eastAsia="uk-UA"/>
        </w:rPr>
      </w:pPr>
      <w:bookmarkStart w:id="15" w:name="n19"/>
      <w:bookmarkEnd w:id="15"/>
    </w:p>
    <w:p w:rsidR="002A05C9" w:rsidRPr="00BB30D6" w:rsidRDefault="002A05C9" w:rsidP="001F2968">
      <w:pPr>
        <w:spacing w:after="0" w:line="240" w:lineRule="auto"/>
        <w:rPr>
          <w:rFonts w:ascii="Times New Roman" w:hAnsi="Times New Roman" w:cs="Times New Roman"/>
          <w:b/>
          <w:bCs/>
          <w:sz w:val="24"/>
          <w:szCs w:val="24"/>
          <w:lang w:eastAsia="uk-UA"/>
        </w:rPr>
      </w:pPr>
      <w:r w:rsidRPr="00BB30D6">
        <w:rPr>
          <w:rFonts w:ascii="Times New Roman" w:hAnsi="Times New Roman" w:cs="Times New Roman"/>
          <w:b/>
          <w:bCs/>
          <w:sz w:val="24"/>
          <w:szCs w:val="24"/>
          <w:lang w:eastAsia="uk-UA"/>
        </w:rPr>
        <w:t>4. Процедура закупівлі.</w:t>
      </w:r>
      <w:r w:rsidRPr="00A7134D">
        <w:rPr>
          <w:rFonts w:ascii="Times New Roman" w:hAnsi="Times New Roman" w:cs="Times New Roman"/>
          <w:b/>
          <w:bCs/>
          <w:sz w:val="24"/>
          <w:szCs w:val="24"/>
          <w:lang w:eastAsia="uk-UA"/>
        </w:rPr>
        <w:t xml:space="preserve"> </w:t>
      </w:r>
      <w:r w:rsidRPr="00A7134D">
        <w:rPr>
          <w:rFonts w:ascii="Times New Roman" w:hAnsi="Times New Roman" w:cs="Times New Roman"/>
          <w:b/>
          <w:bCs/>
          <w:i/>
          <w:iCs/>
          <w:sz w:val="24"/>
          <w:szCs w:val="24"/>
          <w:u w:val="single"/>
        </w:rPr>
        <w:t>Відриті торги</w:t>
      </w:r>
    </w:p>
    <w:p w:rsidR="002A05C9" w:rsidRPr="00A7134D" w:rsidRDefault="002A05C9" w:rsidP="001F2968">
      <w:pPr>
        <w:spacing w:after="0" w:line="240" w:lineRule="auto"/>
        <w:rPr>
          <w:rFonts w:ascii="Times New Roman" w:hAnsi="Times New Roman" w:cs="Times New Roman"/>
          <w:b/>
          <w:bCs/>
          <w:sz w:val="24"/>
          <w:szCs w:val="24"/>
          <w:lang w:eastAsia="uk-UA"/>
        </w:rPr>
      </w:pPr>
      <w:bookmarkStart w:id="16" w:name="n20"/>
      <w:bookmarkEnd w:id="16"/>
    </w:p>
    <w:p w:rsidR="002A05C9" w:rsidRPr="008310C3" w:rsidRDefault="002A05C9" w:rsidP="008310C3">
      <w:pPr>
        <w:spacing w:after="0" w:line="240" w:lineRule="auto"/>
        <w:rPr>
          <w:rFonts w:ascii="Times New Roman" w:hAnsi="Times New Roman" w:cs="Times New Roman"/>
          <w:b/>
          <w:bCs/>
          <w:sz w:val="24"/>
          <w:szCs w:val="24"/>
          <w:lang w:eastAsia="uk-UA"/>
        </w:rPr>
      </w:pPr>
      <w:r w:rsidRPr="008310C3">
        <w:rPr>
          <w:rFonts w:ascii="Times New Roman" w:hAnsi="Times New Roman" w:cs="Times New Roman"/>
          <w:b/>
          <w:bCs/>
          <w:sz w:val="24"/>
          <w:szCs w:val="24"/>
          <w:lang w:eastAsia="uk-UA"/>
        </w:rPr>
        <w:t xml:space="preserve">5. Інформування про процедуру закупівлі. </w:t>
      </w:r>
    </w:p>
    <w:p w:rsidR="002A05C9" w:rsidRPr="008310C3" w:rsidRDefault="002A05C9" w:rsidP="008310C3">
      <w:pPr>
        <w:spacing w:after="0" w:line="240" w:lineRule="auto"/>
        <w:jc w:val="both"/>
        <w:rPr>
          <w:rFonts w:ascii="Times New Roman" w:hAnsi="Times New Roman" w:cs="Times New Roman"/>
          <w:sz w:val="24"/>
          <w:szCs w:val="24"/>
          <w:lang w:eastAsia="uk-UA"/>
        </w:rPr>
      </w:pPr>
      <w:bookmarkStart w:id="17" w:name="n21"/>
      <w:bookmarkEnd w:id="17"/>
      <w:r w:rsidRPr="008310C3">
        <w:rPr>
          <w:rFonts w:ascii="Times New Roman" w:hAnsi="Times New Roman" w:cs="Times New Roman"/>
          <w:sz w:val="24"/>
          <w:szCs w:val="24"/>
          <w:lang w:eastAsia="uk-UA"/>
        </w:rPr>
        <w:t xml:space="preserve">5.1. Адреса веб-сайта, на якому замовником додатково розміщувалась інформація про закупівлю. </w:t>
      </w:r>
      <w:r w:rsidRPr="008310C3">
        <w:rPr>
          <w:rFonts w:ascii="Times New Roman" w:hAnsi="Times New Roman" w:cs="Times New Roman"/>
          <w:b/>
          <w:bCs/>
          <w:i/>
          <w:iCs/>
          <w:sz w:val="24"/>
          <w:szCs w:val="24"/>
          <w:u w:val="single"/>
          <w:lang w:eastAsia="uk-UA"/>
        </w:rPr>
        <w:t>www.nrcu.gov.ua</w:t>
      </w:r>
    </w:p>
    <w:p w:rsidR="002A05C9" w:rsidRPr="008310C3" w:rsidRDefault="002A05C9" w:rsidP="008310C3">
      <w:pPr>
        <w:widowControl w:val="0"/>
        <w:tabs>
          <w:tab w:val="left" w:pos="1440"/>
        </w:tabs>
        <w:spacing w:after="0" w:line="240" w:lineRule="auto"/>
        <w:jc w:val="both"/>
        <w:rPr>
          <w:rFonts w:ascii="Times New Roman" w:hAnsi="Times New Roman" w:cs="Times New Roman"/>
          <w:sz w:val="24"/>
          <w:szCs w:val="24"/>
          <w:lang w:eastAsia="uk-UA"/>
        </w:rPr>
      </w:pPr>
      <w:bookmarkStart w:id="18" w:name="n22"/>
      <w:bookmarkEnd w:id="18"/>
      <w:r w:rsidRPr="008310C3">
        <w:rPr>
          <w:rFonts w:ascii="Times New Roman" w:hAnsi="Times New Roman" w:cs="Times New Roman"/>
          <w:sz w:val="24"/>
          <w:szCs w:val="24"/>
          <w:lang w:eastAsia="uk-UA"/>
        </w:rPr>
        <w:t xml:space="preserve">5.2. Дата оприлюднення і номер оголошення про проведення процедури закупівлі, розміщеного на веб-порталі Уповноваженого органу з питань закупівель. </w:t>
      </w:r>
      <w:bookmarkStart w:id="19" w:name="n23"/>
      <w:bookmarkEnd w:id="19"/>
      <w:r w:rsidRPr="008310C3">
        <w:rPr>
          <w:rFonts w:ascii="Times New Roman" w:hAnsi="Times New Roman" w:cs="Times New Roman"/>
          <w:b/>
          <w:bCs/>
          <w:i/>
          <w:iCs/>
          <w:sz w:val="24"/>
          <w:szCs w:val="24"/>
          <w:u w:val="single"/>
          <w:lang w:eastAsia="uk-UA"/>
        </w:rPr>
        <w:t>26.03.2015 № 096904, №220 (26.03.2015)</w:t>
      </w:r>
    </w:p>
    <w:p w:rsidR="002A05C9" w:rsidRPr="008310C3" w:rsidRDefault="002A05C9" w:rsidP="008310C3">
      <w:pPr>
        <w:widowControl w:val="0"/>
        <w:tabs>
          <w:tab w:val="left" w:pos="1440"/>
        </w:tabs>
        <w:spacing w:after="0" w:line="240" w:lineRule="auto"/>
        <w:jc w:val="both"/>
        <w:rPr>
          <w:rFonts w:ascii="Times New Roman" w:hAnsi="Times New Roman" w:cs="Times New Roman"/>
          <w:sz w:val="24"/>
          <w:szCs w:val="24"/>
          <w:lang w:eastAsia="uk-UA"/>
        </w:rPr>
      </w:pPr>
      <w:r w:rsidRPr="008310C3">
        <w:rPr>
          <w:rFonts w:ascii="Times New Roman" w:hAnsi="Times New Roman" w:cs="Times New Roman"/>
          <w:sz w:val="24"/>
          <w:szCs w:val="24"/>
          <w:lang w:eastAsia="uk-UA"/>
        </w:rPr>
        <w:t xml:space="preserve">5.3. Дата оприлюднення та номер повідомлення про акцепт пропозиції конкурсних торгів, розміщеного на веб-порталі Уповноваженого органу з питань закупівель. - </w:t>
      </w:r>
    </w:p>
    <w:p w:rsidR="002A05C9" w:rsidRPr="00A7134D" w:rsidRDefault="002A05C9" w:rsidP="001F2968">
      <w:pPr>
        <w:widowControl w:val="0"/>
        <w:tabs>
          <w:tab w:val="left" w:pos="1440"/>
        </w:tabs>
        <w:spacing w:after="0" w:line="240" w:lineRule="auto"/>
        <w:jc w:val="both"/>
        <w:rPr>
          <w:rFonts w:ascii="Times New Roman" w:hAnsi="Times New Roman" w:cs="Times New Roman"/>
          <w:sz w:val="24"/>
          <w:szCs w:val="24"/>
        </w:rPr>
      </w:pPr>
      <w:bookmarkStart w:id="20" w:name="n24"/>
      <w:bookmarkEnd w:id="20"/>
      <w:r w:rsidRPr="00BB30D6">
        <w:rPr>
          <w:rFonts w:ascii="Times New Roman" w:hAnsi="Times New Roman" w:cs="Times New Roman"/>
          <w:sz w:val="24"/>
          <w:szCs w:val="24"/>
          <w:lang w:eastAsia="uk-UA"/>
        </w:rPr>
        <w:t>5.4. Дата і номер оголошення про результати процедури закупівлі, розміщеного на веб-порталі Уповноваженого органу з питань закупівель.</w:t>
      </w:r>
      <w:r w:rsidRPr="00A7134D">
        <w:rPr>
          <w:rFonts w:ascii="Times New Roman" w:hAnsi="Times New Roman" w:cs="Times New Roman"/>
          <w:sz w:val="24"/>
          <w:szCs w:val="24"/>
          <w:lang w:eastAsia="uk-UA"/>
        </w:rPr>
        <w:t xml:space="preserve"> </w:t>
      </w:r>
      <w:r>
        <w:rPr>
          <w:rFonts w:ascii="Times New Roman" w:hAnsi="Times New Roman" w:cs="Times New Roman"/>
          <w:b/>
          <w:bCs/>
          <w:i/>
          <w:iCs/>
          <w:sz w:val="24"/>
          <w:szCs w:val="24"/>
          <w:u w:val="single"/>
        </w:rPr>
        <w:t>05</w:t>
      </w:r>
      <w:r w:rsidRPr="00A7134D">
        <w:rPr>
          <w:rFonts w:ascii="Times New Roman" w:hAnsi="Times New Roman" w:cs="Times New Roman"/>
          <w:b/>
          <w:bCs/>
          <w:i/>
          <w:iCs/>
          <w:sz w:val="24"/>
          <w:szCs w:val="24"/>
          <w:u w:val="single"/>
        </w:rPr>
        <w:t>.0</w:t>
      </w:r>
      <w:r>
        <w:rPr>
          <w:rFonts w:ascii="Times New Roman" w:hAnsi="Times New Roman" w:cs="Times New Roman"/>
          <w:b/>
          <w:bCs/>
          <w:i/>
          <w:iCs/>
          <w:sz w:val="24"/>
          <w:szCs w:val="24"/>
          <w:u w:val="single"/>
        </w:rPr>
        <w:t>5.2015, №95541, №219 (05</w:t>
      </w:r>
      <w:r w:rsidRPr="00A7134D">
        <w:rPr>
          <w:rFonts w:ascii="Times New Roman" w:hAnsi="Times New Roman" w:cs="Times New Roman"/>
          <w:b/>
          <w:bCs/>
          <w:i/>
          <w:iCs/>
          <w:sz w:val="24"/>
          <w:szCs w:val="24"/>
          <w:u w:val="single"/>
        </w:rPr>
        <w:t>.0</w:t>
      </w:r>
      <w:r>
        <w:rPr>
          <w:rFonts w:ascii="Times New Roman" w:hAnsi="Times New Roman" w:cs="Times New Roman"/>
          <w:b/>
          <w:bCs/>
          <w:i/>
          <w:iCs/>
          <w:sz w:val="24"/>
          <w:szCs w:val="24"/>
          <w:u w:val="single"/>
        </w:rPr>
        <w:t>5</w:t>
      </w:r>
      <w:r w:rsidRPr="00A7134D">
        <w:rPr>
          <w:rFonts w:ascii="Times New Roman" w:hAnsi="Times New Roman" w:cs="Times New Roman"/>
          <w:b/>
          <w:bCs/>
          <w:i/>
          <w:iCs/>
          <w:sz w:val="24"/>
          <w:szCs w:val="24"/>
          <w:u w:val="single"/>
        </w:rPr>
        <w:t>.2015).</w:t>
      </w:r>
    </w:p>
    <w:p w:rsidR="002A05C9" w:rsidRPr="00BB30D6" w:rsidRDefault="002A05C9" w:rsidP="001F2968">
      <w:pPr>
        <w:spacing w:after="0" w:line="240" w:lineRule="auto"/>
        <w:jc w:val="both"/>
        <w:rPr>
          <w:rFonts w:ascii="Times New Roman" w:hAnsi="Times New Roman" w:cs="Times New Roman"/>
          <w:sz w:val="24"/>
          <w:szCs w:val="24"/>
          <w:lang w:eastAsia="uk-UA"/>
        </w:rPr>
      </w:pPr>
      <w:bookmarkStart w:id="21" w:name="n25"/>
      <w:bookmarkEnd w:id="21"/>
      <w:r w:rsidRPr="00BB30D6">
        <w:rPr>
          <w:rFonts w:ascii="Times New Roman" w:hAnsi="Times New Roman" w:cs="Times New Roman"/>
          <w:sz w:val="24"/>
          <w:szCs w:val="24"/>
          <w:lang w:eastAsia="uk-UA"/>
        </w:rPr>
        <w:t>5.5. Дата і номер оголошення з відомостями про рамкову угоду, за якою укладено договір про закупівлю.</w:t>
      </w:r>
      <w:r w:rsidRPr="00A7134D">
        <w:rPr>
          <w:rFonts w:ascii="Times New Roman" w:hAnsi="Times New Roman" w:cs="Times New Roman"/>
          <w:sz w:val="24"/>
          <w:szCs w:val="24"/>
          <w:lang w:eastAsia="uk-UA"/>
        </w:rPr>
        <w:t xml:space="preserve"> -</w:t>
      </w:r>
    </w:p>
    <w:p w:rsidR="002A05C9" w:rsidRPr="00A7134D" w:rsidRDefault="002A05C9" w:rsidP="001F2968">
      <w:pPr>
        <w:spacing w:after="0" w:line="240" w:lineRule="auto"/>
        <w:jc w:val="both"/>
        <w:rPr>
          <w:rFonts w:ascii="Times New Roman" w:hAnsi="Times New Roman" w:cs="Times New Roman"/>
          <w:b/>
          <w:bCs/>
          <w:sz w:val="24"/>
          <w:szCs w:val="24"/>
          <w:lang w:eastAsia="uk-UA"/>
        </w:rPr>
      </w:pPr>
      <w:bookmarkStart w:id="22" w:name="n26"/>
      <w:bookmarkEnd w:id="22"/>
    </w:p>
    <w:p w:rsidR="002A05C9" w:rsidRPr="00BB30D6" w:rsidRDefault="002A05C9" w:rsidP="001F2968">
      <w:pPr>
        <w:spacing w:after="0" w:line="240" w:lineRule="auto"/>
        <w:jc w:val="both"/>
        <w:rPr>
          <w:rFonts w:ascii="Times New Roman" w:hAnsi="Times New Roman" w:cs="Times New Roman"/>
          <w:b/>
          <w:bCs/>
          <w:sz w:val="24"/>
          <w:szCs w:val="24"/>
          <w:lang w:eastAsia="uk-UA"/>
        </w:rPr>
      </w:pPr>
      <w:r w:rsidRPr="00BB30D6">
        <w:rPr>
          <w:rFonts w:ascii="Times New Roman" w:hAnsi="Times New Roman" w:cs="Times New Roman"/>
          <w:b/>
          <w:bCs/>
          <w:sz w:val="24"/>
          <w:szCs w:val="24"/>
          <w:lang w:eastAsia="uk-UA"/>
        </w:rPr>
        <w:t>6. Інформація про учасників процедури закупівлі, які подали пропозиції конкурсних торгів.</w:t>
      </w:r>
    </w:p>
    <w:p w:rsidR="002A05C9" w:rsidRPr="00BB30D6" w:rsidRDefault="002A05C9" w:rsidP="001F2968">
      <w:pPr>
        <w:spacing w:after="0" w:line="240" w:lineRule="auto"/>
        <w:rPr>
          <w:rFonts w:ascii="Times New Roman" w:hAnsi="Times New Roman" w:cs="Times New Roman"/>
          <w:sz w:val="24"/>
          <w:szCs w:val="24"/>
          <w:lang w:eastAsia="uk-UA"/>
        </w:rPr>
      </w:pPr>
      <w:bookmarkStart w:id="23" w:name="n27"/>
      <w:bookmarkEnd w:id="23"/>
      <w:r w:rsidRPr="00BB30D6">
        <w:rPr>
          <w:rFonts w:ascii="Times New Roman" w:hAnsi="Times New Roman" w:cs="Times New Roman"/>
          <w:sz w:val="24"/>
          <w:szCs w:val="24"/>
          <w:lang w:eastAsia="uk-UA"/>
        </w:rPr>
        <w:t>6.1. Кількість учасників процедури закупівлі.</w:t>
      </w:r>
      <w:r w:rsidRPr="00A7134D">
        <w:rPr>
          <w:rFonts w:ascii="Times New Roman" w:hAnsi="Times New Roman" w:cs="Times New Roman"/>
          <w:sz w:val="24"/>
          <w:szCs w:val="24"/>
          <w:lang w:eastAsia="uk-UA"/>
        </w:rPr>
        <w:t xml:space="preserve"> </w:t>
      </w:r>
      <w:r w:rsidRPr="00A7134D">
        <w:rPr>
          <w:rFonts w:ascii="Times New Roman" w:hAnsi="Times New Roman" w:cs="Times New Roman"/>
          <w:b/>
          <w:bCs/>
          <w:i/>
          <w:iCs/>
          <w:sz w:val="24"/>
          <w:szCs w:val="24"/>
          <w:u w:val="single"/>
          <w:lang w:eastAsia="uk-UA"/>
        </w:rPr>
        <w:t>1</w:t>
      </w:r>
    </w:p>
    <w:p w:rsidR="002A05C9" w:rsidRPr="00BB30D6" w:rsidRDefault="002A05C9" w:rsidP="001F2968">
      <w:pPr>
        <w:spacing w:after="0" w:line="240" w:lineRule="auto"/>
        <w:jc w:val="both"/>
        <w:rPr>
          <w:rFonts w:ascii="Times New Roman" w:hAnsi="Times New Roman" w:cs="Times New Roman"/>
          <w:b/>
          <w:bCs/>
          <w:i/>
          <w:iCs/>
          <w:sz w:val="24"/>
          <w:szCs w:val="24"/>
          <w:u w:val="single"/>
          <w:lang w:eastAsia="uk-UA"/>
        </w:rPr>
      </w:pPr>
      <w:bookmarkStart w:id="24" w:name="n28"/>
      <w:bookmarkEnd w:id="24"/>
      <w:r w:rsidRPr="00BB30D6">
        <w:rPr>
          <w:rFonts w:ascii="Times New Roman" w:hAnsi="Times New Roman" w:cs="Times New Roman"/>
          <w:sz w:val="24"/>
          <w:szCs w:val="24"/>
          <w:lang w:eastAsia="uk-UA"/>
        </w:rPr>
        <w:t>6.2. Найменування/прізвище, ім’я, по батькові.</w:t>
      </w:r>
      <w:r w:rsidRPr="00A7134D">
        <w:rPr>
          <w:rFonts w:ascii="Times New Roman" w:hAnsi="Times New Roman" w:cs="Times New Roman"/>
          <w:sz w:val="24"/>
          <w:szCs w:val="24"/>
          <w:lang w:eastAsia="uk-UA"/>
        </w:rPr>
        <w:t xml:space="preserve"> </w:t>
      </w:r>
      <w:r w:rsidRPr="00A7134D">
        <w:rPr>
          <w:rFonts w:ascii="Times New Roman" w:hAnsi="Times New Roman" w:cs="Times New Roman"/>
          <w:b/>
          <w:bCs/>
          <w:i/>
          <w:iCs/>
          <w:sz w:val="24"/>
          <w:szCs w:val="24"/>
          <w:u w:val="single"/>
        </w:rPr>
        <w:t xml:space="preserve">Товариство з обмеженою відповідальністю «Ю.С.А.» </w:t>
      </w:r>
    </w:p>
    <w:p w:rsidR="002A05C9" w:rsidRDefault="002A05C9" w:rsidP="001F2968">
      <w:pPr>
        <w:spacing w:after="0" w:line="240" w:lineRule="auto"/>
        <w:rPr>
          <w:rFonts w:ascii="Times New Roman" w:hAnsi="Times New Roman" w:cs="Times New Roman"/>
          <w:sz w:val="24"/>
          <w:szCs w:val="24"/>
          <w:lang w:eastAsia="uk-UA"/>
        </w:rPr>
      </w:pPr>
      <w:bookmarkStart w:id="25" w:name="n29"/>
      <w:bookmarkEnd w:id="25"/>
      <w:r w:rsidRPr="00BB30D6">
        <w:rPr>
          <w:rFonts w:ascii="Times New Roman" w:hAnsi="Times New Roman" w:cs="Times New Roman"/>
          <w:sz w:val="24"/>
          <w:szCs w:val="24"/>
          <w:lang w:eastAsia="uk-UA"/>
        </w:rPr>
        <w:t>6.3. Код за ЄДРПОУ/реєстраційний номер облікової картки платника податків.</w:t>
      </w:r>
      <w:r w:rsidRPr="00A7134D">
        <w:rPr>
          <w:rFonts w:ascii="Times New Roman" w:hAnsi="Times New Roman" w:cs="Times New Roman"/>
          <w:sz w:val="24"/>
          <w:szCs w:val="24"/>
          <w:lang w:eastAsia="uk-UA"/>
        </w:rPr>
        <w:t xml:space="preserve"> </w:t>
      </w:r>
    </w:p>
    <w:p w:rsidR="002A05C9" w:rsidRPr="00BB30D6" w:rsidRDefault="002A05C9" w:rsidP="001F2968">
      <w:pPr>
        <w:spacing w:after="0" w:line="240" w:lineRule="auto"/>
        <w:rPr>
          <w:rFonts w:ascii="Times New Roman" w:hAnsi="Times New Roman" w:cs="Times New Roman"/>
          <w:sz w:val="24"/>
          <w:szCs w:val="24"/>
          <w:lang w:eastAsia="uk-UA"/>
        </w:rPr>
      </w:pPr>
      <w:r w:rsidRPr="00A7134D">
        <w:rPr>
          <w:rFonts w:ascii="Times New Roman" w:hAnsi="Times New Roman" w:cs="Times New Roman"/>
          <w:b/>
          <w:bCs/>
          <w:i/>
          <w:iCs/>
          <w:sz w:val="24"/>
          <w:szCs w:val="24"/>
          <w:u w:val="single"/>
        </w:rPr>
        <w:t>код за ЄДРПОУ 25392923</w:t>
      </w:r>
    </w:p>
    <w:p w:rsidR="002A05C9" w:rsidRPr="00BB30D6" w:rsidRDefault="002A05C9" w:rsidP="00A7134D">
      <w:pPr>
        <w:spacing w:after="0" w:line="240" w:lineRule="auto"/>
        <w:rPr>
          <w:rFonts w:ascii="Times New Roman" w:hAnsi="Times New Roman" w:cs="Times New Roman"/>
          <w:sz w:val="24"/>
          <w:szCs w:val="24"/>
          <w:lang w:eastAsia="uk-UA"/>
        </w:rPr>
      </w:pPr>
      <w:bookmarkStart w:id="26" w:name="n30"/>
      <w:bookmarkEnd w:id="26"/>
      <w:r w:rsidRPr="00BB30D6">
        <w:rPr>
          <w:rFonts w:ascii="Times New Roman" w:hAnsi="Times New Roman" w:cs="Times New Roman"/>
          <w:sz w:val="24"/>
          <w:szCs w:val="24"/>
          <w:lang w:eastAsia="uk-UA"/>
        </w:rPr>
        <w:t>6.4. Місцезнаходження/місце проживання.</w:t>
      </w:r>
      <w:r w:rsidRPr="00A7134D">
        <w:rPr>
          <w:rFonts w:ascii="Times New Roman" w:hAnsi="Times New Roman" w:cs="Times New Roman"/>
          <w:b/>
          <w:bCs/>
          <w:i/>
          <w:iCs/>
          <w:sz w:val="24"/>
          <w:szCs w:val="24"/>
          <w:u w:val="single"/>
        </w:rPr>
        <w:t xml:space="preserve"> вул. Соцмістечко, 1, склад ПММ №2, Київська область, м. Бориспіль, 08302, тел./факс 044-277-85-57</w:t>
      </w:r>
    </w:p>
    <w:p w:rsidR="002A05C9" w:rsidRPr="00BB30D6" w:rsidRDefault="002A05C9" w:rsidP="00A7134D">
      <w:pPr>
        <w:spacing w:after="0" w:line="240" w:lineRule="auto"/>
        <w:rPr>
          <w:rFonts w:ascii="Times New Roman" w:hAnsi="Times New Roman" w:cs="Times New Roman"/>
          <w:b/>
          <w:bCs/>
          <w:sz w:val="24"/>
          <w:szCs w:val="24"/>
          <w:lang w:eastAsia="uk-UA"/>
        </w:rPr>
      </w:pPr>
      <w:bookmarkStart w:id="27" w:name="n31"/>
      <w:bookmarkEnd w:id="27"/>
      <w:r w:rsidRPr="00BB30D6">
        <w:rPr>
          <w:rFonts w:ascii="Times New Roman" w:hAnsi="Times New Roman" w:cs="Times New Roman"/>
          <w:b/>
          <w:bCs/>
          <w:sz w:val="24"/>
          <w:szCs w:val="24"/>
          <w:lang w:eastAsia="uk-UA"/>
        </w:rPr>
        <w:t xml:space="preserve">7. Інформація про пропозиції конкурсних торгів. </w:t>
      </w:r>
    </w:p>
    <w:p w:rsidR="002A05C9" w:rsidRPr="00BB30D6" w:rsidRDefault="002A05C9" w:rsidP="00A7134D">
      <w:pPr>
        <w:spacing w:after="0" w:line="240" w:lineRule="auto"/>
        <w:rPr>
          <w:rFonts w:ascii="Times New Roman" w:hAnsi="Times New Roman" w:cs="Times New Roman"/>
          <w:sz w:val="24"/>
          <w:szCs w:val="24"/>
          <w:lang w:eastAsia="uk-UA"/>
        </w:rPr>
      </w:pPr>
      <w:bookmarkStart w:id="28" w:name="n32"/>
      <w:bookmarkEnd w:id="28"/>
      <w:r w:rsidRPr="00BB30D6">
        <w:rPr>
          <w:rFonts w:ascii="Times New Roman" w:hAnsi="Times New Roman" w:cs="Times New Roman"/>
          <w:sz w:val="24"/>
          <w:szCs w:val="24"/>
          <w:lang w:eastAsia="uk-UA"/>
        </w:rPr>
        <w:t xml:space="preserve">7.1. Строк подання пропозицій конкурсних торгів (дата і час). </w:t>
      </w:r>
      <w:r>
        <w:rPr>
          <w:rFonts w:ascii="Times New Roman" w:hAnsi="Times New Roman" w:cs="Times New Roman"/>
          <w:b/>
          <w:bCs/>
          <w:i/>
          <w:iCs/>
          <w:sz w:val="24"/>
          <w:szCs w:val="24"/>
          <w:u w:val="single"/>
        </w:rPr>
        <w:t>27</w:t>
      </w:r>
      <w:r w:rsidRPr="00A7134D">
        <w:rPr>
          <w:rFonts w:ascii="Times New Roman" w:hAnsi="Times New Roman" w:cs="Times New Roman"/>
          <w:b/>
          <w:bCs/>
          <w:i/>
          <w:iCs/>
          <w:sz w:val="24"/>
          <w:szCs w:val="24"/>
          <w:u w:val="single"/>
        </w:rPr>
        <w:t>.0</w:t>
      </w:r>
      <w:r>
        <w:rPr>
          <w:rFonts w:ascii="Times New Roman" w:hAnsi="Times New Roman" w:cs="Times New Roman"/>
          <w:b/>
          <w:bCs/>
          <w:i/>
          <w:iCs/>
          <w:sz w:val="24"/>
          <w:szCs w:val="24"/>
          <w:u w:val="single"/>
        </w:rPr>
        <w:t>4</w:t>
      </w:r>
      <w:r w:rsidRPr="00A7134D">
        <w:rPr>
          <w:rFonts w:ascii="Times New Roman" w:hAnsi="Times New Roman" w:cs="Times New Roman"/>
          <w:b/>
          <w:bCs/>
          <w:i/>
          <w:iCs/>
          <w:sz w:val="24"/>
          <w:szCs w:val="24"/>
          <w:u w:val="single"/>
        </w:rPr>
        <w:t>.2015р. до 11 год. 00 хв.(за київським часом)</w:t>
      </w:r>
    </w:p>
    <w:p w:rsidR="002A05C9" w:rsidRPr="00BB30D6" w:rsidRDefault="002A05C9" w:rsidP="00A7134D">
      <w:pPr>
        <w:spacing w:after="0" w:line="240" w:lineRule="auto"/>
        <w:rPr>
          <w:rFonts w:ascii="Times New Roman" w:hAnsi="Times New Roman" w:cs="Times New Roman"/>
          <w:sz w:val="24"/>
          <w:szCs w:val="24"/>
          <w:lang w:eastAsia="uk-UA"/>
        </w:rPr>
      </w:pPr>
      <w:bookmarkStart w:id="29" w:name="n33"/>
      <w:bookmarkEnd w:id="29"/>
      <w:r w:rsidRPr="00BB30D6">
        <w:rPr>
          <w:rFonts w:ascii="Times New Roman" w:hAnsi="Times New Roman" w:cs="Times New Roman"/>
          <w:sz w:val="24"/>
          <w:szCs w:val="24"/>
          <w:lang w:eastAsia="uk-UA"/>
        </w:rPr>
        <w:t xml:space="preserve">7.2. Дата розкриття пропозицій конкурсних торгів (дата і час). </w:t>
      </w:r>
      <w:r>
        <w:rPr>
          <w:rFonts w:ascii="Times New Roman" w:hAnsi="Times New Roman" w:cs="Times New Roman"/>
          <w:b/>
          <w:bCs/>
          <w:i/>
          <w:iCs/>
          <w:sz w:val="24"/>
          <w:szCs w:val="24"/>
          <w:u w:val="single"/>
        </w:rPr>
        <w:t>27</w:t>
      </w:r>
      <w:r w:rsidRPr="00A7134D">
        <w:rPr>
          <w:rFonts w:ascii="Times New Roman" w:hAnsi="Times New Roman" w:cs="Times New Roman"/>
          <w:b/>
          <w:bCs/>
          <w:i/>
          <w:iCs/>
          <w:sz w:val="24"/>
          <w:szCs w:val="24"/>
          <w:u w:val="single"/>
        </w:rPr>
        <w:t>.0</w:t>
      </w:r>
      <w:r>
        <w:rPr>
          <w:rFonts w:ascii="Times New Roman" w:hAnsi="Times New Roman" w:cs="Times New Roman"/>
          <w:b/>
          <w:bCs/>
          <w:i/>
          <w:iCs/>
          <w:sz w:val="24"/>
          <w:szCs w:val="24"/>
          <w:u w:val="single"/>
        </w:rPr>
        <w:t>4</w:t>
      </w:r>
      <w:r w:rsidRPr="00A7134D">
        <w:rPr>
          <w:rFonts w:ascii="Times New Roman" w:hAnsi="Times New Roman" w:cs="Times New Roman"/>
          <w:b/>
          <w:bCs/>
          <w:i/>
          <w:iCs/>
          <w:sz w:val="24"/>
          <w:szCs w:val="24"/>
          <w:u w:val="single"/>
        </w:rPr>
        <w:t>.2015р. до 12 год. 00 хв.(за київським часом)</w:t>
      </w:r>
    </w:p>
    <w:p w:rsidR="002A05C9" w:rsidRPr="00BB30D6" w:rsidRDefault="002A05C9" w:rsidP="00A7134D">
      <w:pPr>
        <w:spacing w:after="0" w:line="240" w:lineRule="auto"/>
        <w:rPr>
          <w:rFonts w:ascii="Times New Roman" w:hAnsi="Times New Roman" w:cs="Times New Roman"/>
          <w:sz w:val="24"/>
          <w:szCs w:val="24"/>
          <w:lang w:eastAsia="uk-UA"/>
        </w:rPr>
      </w:pPr>
      <w:bookmarkStart w:id="30" w:name="n34"/>
      <w:bookmarkEnd w:id="30"/>
      <w:r w:rsidRPr="00BB30D6">
        <w:rPr>
          <w:rFonts w:ascii="Times New Roman" w:hAnsi="Times New Roman" w:cs="Times New Roman"/>
          <w:sz w:val="24"/>
          <w:szCs w:val="24"/>
          <w:lang w:eastAsia="uk-UA"/>
        </w:rPr>
        <w:t xml:space="preserve">7.3. Кількість отриманих пропозицій конкурсних торгів. </w:t>
      </w:r>
      <w:r w:rsidRPr="00A7134D">
        <w:rPr>
          <w:rFonts w:ascii="Times New Roman" w:hAnsi="Times New Roman" w:cs="Times New Roman"/>
          <w:b/>
          <w:bCs/>
          <w:i/>
          <w:iCs/>
          <w:sz w:val="24"/>
          <w:szCs w:val="24"/>
          <w:u w:val="single"/>
          <w:lang w:eastAsia="uk-UA"/>
        </w:rPr>
        <w:t>1</w:t>
      </w:r>
    </w:p>
    <w:p w:rsidR="002A05C9" w:rsidRPr="00BB30D6" w:rsidRDefault="002A05C9" w:rsidP="00A7134D">
      <w:pPr>
        <w:spacing w:after="0" w:line="240" w:lineRule="auto"/>
        <w:rPr>
          <w:rFonts w:ascii="Times New Roman" w:hAnsi="Times New Roman" w:cs="Times New Roman"/>
          <w:sz w:val="24"/>
          <w:szCs w:val="24"/>
          <w:lang w:eastAsia="uk-UA"/>
        </w:rPr>
      </w:pPr>
      <w:bookmarkStart w:id="31" w:name="n35"/>
      <w:bookmarkEnd w:id="31"/>
      <w:r w:rsidRPr="00BB30D6">
        <w:rPr>
          <w:rFonts w:ascii="Times New Roman" w:hAnsi="Times New Roman" w:cs="Times New Roman"/>
          <w:sz w:val="24"/>
          <w:szCs w:val="24"/>
          <w:lang w:eastAsia="uk-UA"/>
        </w:rPr>
        <w:t>7.4. Кількість пропозицій конкурсних торгів, поданих на другому етапі (у разі застосування процедури двоступеневих торгів).</w:t>
      </w:r>
      <w:r w:rsidRPr="00A7134D">
        <w:rPr>
          <w:rFonts w:ascii="Times New Roman" w:hAnsi="Times New Roman" w:cs="Times New Roman"/>
          <w:sz w:val="24"/>
          <w:szCs w:val="24"/>
          <w:lang w:eastAsia="uk-UA"/>
        </w:rPr>
        <w:t xml:space="preserve"> -</w:t>
      </w:r>
    </w:p>
    <w:p w:rsidR="002A05C9" w:rsidRPr="00BB30D6" w:rsidRDefault="002A05C9" w:rsidP="00A7134D">
      <w:pPr>
        <w:spacing w:after="0" w:line="240" w:lineRule="auto"/>
        <w:rPr>
          <w:rFonts w:ascii="Times New Roman" w:hAnsi="Times New Roman" w:cs="Times New Roman"/>
          <w:b/>
          <w:bCs/>
          <w:i/>
          <w:iCs/>
          <w:sz w:val="24"/>
          <w:szCs w:val="24"/>
          <w:u w:val="single"/>
          <w:lang w:eastAsia="uk-UA"/>
        </w:rPr>
      </w:pPr>
      <w:bookmarkStart w:id="32" w:name="n36"/>
      <w:bookmarkEnd w:id="32"/>
      <w:r w:rsidRPr="00BB30D6">
        <w:rPr>
          <w:rFonts w:ascii="Times New Roman" w:hAnsi="Times New Roman" w:cs="Times New Roman"/>
          <w:sz w:val="24"/>
          <w:szCs w:val="24"/>
          <w:lang w:eastAsia="uk-UA"/>
        </w:rPr>
        <w:t xml:space="preserve">7.5. Ціна кожної пропозиції конкурсних торгів. </w:t>
      </w:r>
      <w:r w:rsidRPr="00C52745">
        <w:rPr>
          <w:rFonts w:ascii="Times New Roman" w:hAnsi="Times New Roman" w:cs="Times New Roman"/>
          <w:b/>
          <w:bCs/>
          <w:i/>
          <w:iCs/>
          <w:sz w:val="24"/>
          <w:szCs w:val="24"/>
          <w:u w:val="single"/>
        </w:rPr>
        <w:t>385846,80</w:t>
      </w:r>
      <w:r w:rsidRPr="00C52745">
        <w:rPr>
          <w:b/>
          <w:bCs/>
          <w:i/>
          <w:iCs/>
          <w:u w:val="single"/>
        </w:rPr>
        <w:t xml:space="preserve"> </w:t>
      </w:r>
      <w:r w:rsidRPr="00A7134D">
        <w:rPr>
          <w:rFonts w:ascii="Times New Roman" w:hAnsi="Times New Roman" w:cs="Times New Roman"/>
          <w:b/>
          <w:bCs/>
          <w:i/>
          <w:iCs/>
          <w:sz w:val="24"/>
          <w:szCs w:val="24"/>
          <w:u w:val="single"/>
        </w:rPr>
        <w:t>грн. з ПДВ</w:t>
      </w:r>
    </w:p>
    <w:p w:rsidR="002A05C9" w:rsidRPr="00BB30D6" w:rsidRDefault="002A05C9" w:rsidP="00A7134D">
      <w:pPr>
        <w:spacing w:after="0" w:line="240" w:lineRule="auto"/>
        <w:rPr>
          <w:rFonts w:ascii="Times New Roman" w:hAnsi="Times New Roman" w:cs="Times New Roman"/>
          <w:sz w:val="24"/>
          <w:szCs w:val="24"/>
          <w:lang w:eastAsia="uk-UA"/>
        </w:rPr>
      </w:pPr>
      <w:bookmarkStart w:id="33" w:name="n37"/>
      <w:bookmarkEnd w:id="33"/>
      <w:r w:rsidRPr="00BB30D6">
        <w:rPr>
          <w:rFonts w:ascii="Times New Roman" w:hAnsi="Times New Roman" w:cs="Times New Roman"/>
          <w:sz w:val="24"/>
          <w:szCs w:val="24"/>
          <w:lang w:eastAsia="uk-UA"/>
        </w:rPr>
        <w:t>7.6. Перелік відхилених пропозицій конкурсних торгів, а також підстави їх відхилення.</w:t>
      </w:r>
      <w:r w:rsidRPr="00A7134D">
        <w:rPr>
          <w:rFonts w:ascii="Times New Roman" w:hAnsi="Times New Roman" w:cs="Times New Roman"/>
          <w:sz w:val="24"/>
          <w:szCs w:val="24"/>
          <w:lang w:eastAsia="uk-UA"/>
        </w:rPr>
        <w:t xml:space="preserve"> -</w:t>
      </w:r>
    </w:p>
    <w:p w:rsidR="002A05C9" w:rsidRPr="00A7134D" w:rsidRDefault="002A05C9" w:rsidP="00A7134D">
      <w:pPr>
        <w:spacing w:after="0" w:line="240" w:lineRule="auto"/>
        <w:rPr>
          <w:rFonts w:ascii="Times New Roman" w:hAnsi="Times New Roman" w:cs="Times New Roman"/>
          <w:b/>
          <w:bCs/>
          <w:sz w:val="24"/>
          <w:szCs w:val="24"/>
          <w:lang w:eastAsia="uk-UA"/>
        </w:rPr>
      </w:pPr>
      <w:bookmarkStart w:id="34" w:name="n38"/>
      <w:bookmarkEnd w:id="34"/>
    </w:p>
    <w:p w:rsidR="002A05C9" w:rsidRPr="00BB30D6" w:rsidRDefault="002A05C9" w:rsidP="00A7134D">
      <w:pPr>
        <w:spacing w:after="0" w:line="240" w:lineRule="auto"/>
        <w:rPr>
          <w:rFonts w:ascii="Times New Roman" w:hAnsi="Times New Roman" w:cs="Times New Roman"/>
          <w:sz w:val="24"/>
          <w:szCs w:val="24"/>
          <w:lang w:eastAsia="uk-UA"/>
        </w:rPr>
      </w:pPr>
      <w:r w:rsidRPr="00BB30D6">
        <w:rPr>
          <w:rFonts w:ascii="Times New Roman" w:hAnsi="Times New Roman" w:cs="Times New Roman"/>
          <w:b/>
          <w:bCs/>
          <w:sz w:val="24"/>
          <w:szCs w:val="24"/>
          <w:lang w:eastAsia="uk-UA"/>
        </w:rPr>
        <w:t>8. Інформація про оцінку пропозицій конкурсних торг</w:t>
      </w:r>
      <w:r w:rsidRPr="00BB30D6">
        <w:rPr>
          <w:rFonts w:ascii="Times New Roman" w:hAnsi="Times New Roman" w:cs="Times New Roman"/>
          <w:sz w:val="24"/>
          <w:szCs w:val="24"/>
          <w:lang w:eastAsia="uk-UA"/>
        </w:rPr>
        <w:t>ів.</w:t>
      </w:r>
    </w:p>
    <w:p w:rsidR="002A05C9" w:rsidRPr="00BB30D6" w:rsidRDefault="002A05C9" w:rsidP="00A7134D">
      <w:pPr>
        <w:spacing w:after="0" w:line="240" w:lineRule="auto"/>
        <w:rPr>
          <w:rFonts w:ascii="Times New Roman" w:hAnsi="Times New Roman" w:cs="Times New Roman"/>
          <w:sz w:val="24"/>
          <w:szCs w:val="24"/>
          <w:lang w:eastAsia="uk-UA"/>
        </w:rPr>
      </w:pPr>
      <w:bookmarkStart w:id="35" w:name="n39"/>
      <w:bookmarkEnd w:id="35"/>
      <w:r w:rsidRPr="00BB30D6">
        <w:rPr>
          <w:rFonts w:ascii="Times New Roman" w:hAnsi="Times New Roman" w:cs="Times New Roman"/>
          <w:sz w:val="24"/>
          <w:szCs w:val="24"/>
          <w:lang w:eastAsia="uk-UA"/>
        </w:rPr>
        <w:t xml:space="preserve">8.1. Ціни пропозицій конкурсних торгів, які оцінювалися: </w:t>
      </w:r>
    </w:p>
    <w:tbl>
      <w:tblPr>
        <w:tblW w:w="5000" w:type="pct"/>
        <w:tblCellSpacing w:w="0" w:type="dxa"/>
        <w:tblInd w:w="2" w:type="dxa"/>
        <w:tblCellMar>
          <w:left w:w="0" w:type="dxa"/>
          <w:right w:w="0" w:type="dxa"/>
        </w:tblCellMar>
        <w:tblLook w:val="00A0"/>
      </w:tblPr>
      <w:tblGrid>
        <w:gridCol w:w="267"/>
        <w:gridCol w:w="5587"/>
        <w:gridCol w:w="3785"/>
      </w:tblGrid>
      <w:tr w:rsidR="002A05C9" w:rsidRPr="00542736">
        <w:trPr>
          <w:tblCellSpacing w:w="0" w:type="dxa"/>
        </w:trPr>
        <w:tc>
          <w:tcPr>
            <w:tcW w:w="420" w:type="dxa"/>
          </w:tcPr>
          <w:p w:rsidR="002A05C9" w:rsidRPr="00BB30D6" w:rsidRDefault="002A05C9" w:rsidP="00A7134D">
            <w:pPr>
              <w:spacing w:after="0" w:line="240" w:lineRule="auto"/>
              <w:rPr>
                <w:rFonts w:ascii="Times New Roman" w:hAnsi="Times New Roman" w:cs="Times New Roman"/>
                <w:sz w:val="24"/>
                <w:szCs w:val="24"/>
                <w:lang w:eastAsia="uk-UA"/>
              </w:rPr>
            </w:pPr>
            <w:bookmarkStart w:id="36" w:name="n40"/>
            <w:bookmarkEnd w:id="36"/>
          </w:p>
        </w:tc>
        <w:tc>
          <w:tcPr>
            <w:tcW w:w="8235" w:type="dxa"/>
          </w:tcPr>
          <w:p w:rsidR="002A05C9" w:rsidRPr="00BB30D6" w:rsidRDefault="002A05C9" w:rsidP="00A7134D">
            <w:pPr>
              <w:spacing w:after="0" w:line="240" w:lineRule="auto"/>
              <w:rPr>
                <w:rFonts w:ascii="Times New Roman" w:hAnsi="Times New Roman" w:cs="Times New Roman"/>
                <w:sz w:val="24"/>
                <w:szCs w:val="24"/>
                <w:lang w:eastAsia="uk-UA"/>
              </w:rPr>
            </w:pPr>
            <w:r w:rsidRPr="00BB30D6">
              <w:rPr>
                <w:rFonts w:ascii="Times New Roman" w:hAnsi="Times New Roman" w:cs="Times New Roman"/>
                <w:sz w:val="24"/>
                <w:szCs w:val="24"/>
                <w:lang w:eastAsia="uk-UA"/>
              </w:rPr>
              <w:t>найнижча ціна пропозиції конкурсних торгів</w:t>
            </w:r>
          </w:p>
        </w:tc>
        <w:tc>
          <w:tcPr>
            <w:tcW w:w="4800" w:type="dxa"/>
          </w:tcPr>
          <w:p w:rsidR="002A05C9" w:rsidRPr="00BB30D6" w:rsidRDefault="002A05C9" w:rsidP="00A7134D">
            <w:pPr>
              <w:spacing w:after="0" w:line="240" w:lineRule="auto"/>
              <w:rPr>
                <w:rFonts w:ascii="Times New Roman" w:hAnsi="Times New Roman" w:cs="Times New Roman"/>
                <w:sz w:val="24"/>
                <w:szCs w:val="24"/>
                <w:lang w:eastAsia="uk-UA"/>
              </w:rPr>
            </w:pPr>
            <w:r w:rsidRPr="00BB30D6">
              <w:rPr>
                <w:rFonts w:ascii="Times New Roman" w:hAnsi="Times New Roman" w:cs="Times New Roman"/>
                <w:sz w:val="24"/>
                <w:szCs w:val="24"/>
                <w:lang w:eastAsia="uk-UA"/>
              </w:rPr>
              <w:t xml:space="preserve">__________________ ; </w:t>
            </w:r>
            <w:r w:rsidRPr="00BB30D6">
              <w:rPr>
                <w:rFonts w:ascii="Times New Roman" w:hAnsi="Times New Roman" w:cs="Times New Roman"/>
                <w:sz w:val="24"/>
                <w:szCs w:val="24"/>
                <w:lang w:eastAsia="uk-UA"/>
              </w:rPr>
              <w:br/>
              <w:t>      (цифрами і словами)</w:t>
            </w:r>
          </w:p>
        </w:tc>
      </w:tr>
      <w:tr w:rsidR="002A05C9" w:rsidRPr="00542736">
        <w:trPr>
          <w:tblCellSpacing w:w="0" w:type="dxa"/>
        </w:trPr>
        <w:tc>
          <w:tcPr>
            <w:tcW w:w="420" w:type="dxa"/>
          </w:tcPr>
          <w:p w:rsidR="002A05C9" w:rsidRPr="00BB30D6" w:rsidRDefault="002A05C9" w:rsidP="00A7134D">
            <w:pPr>
              <w:spacing w:after="0" w:line="240" w:lineRule="auto"/>
              <w:rPr>
                <w:rFonts w:ascii="Times New Roman" w:hAnsi="Times New Roman" w:cs="Times New Roman"/>
                <w:sz w:val="24"/>
                <w:szCs w:val="24"/>
                <w:lang w:eastAsia="uk-UA"/>
              </w:rPr>
            </w:pPr>
          </w:p>
        </w:tc>
        <w:tc>
          <w:tcPr>
            <w:tcW w:w="8235" w:type="dxa"/>
          </w:tcPr>
          <w:p w:rsidR="002A05C9" w:rsidRPr="00BB30D6" w:rsidRDefault="002A05C9" w:rsidP="00A7134D">
            <w:pPr>
              <w:spacing w:after="0" w:line="240" w:lineRule="auto"/>
              <w:rPr>
                <w:rFonts w:ascii="Times New Roman" w:hAnsi="Times New Roman" w:cs="Times New Roman"/>
                <w:sz w:val="24"/>
                <w:szCs w:val="24"/>
                <w:lang w:eastAsia="uk-UA"/>
              </w:rPr>
            </w:pPr>
            <w:r w:rsidRPr="00BB30D6">
              <w:rPr>
                <w:rFonts w:ascii="Times New Roman" w:hAnsi="Times New Roman" w:cs="Times New Roman"/>
                <w:sz w:val="24"/>
                <w:szCs w:val="24"/>
                <w:lang w:eastAsia="uk-UA"/>
              </w:rPr>
              <w:t>найвища ціна пропозиції конкурсних торгів</w:t>
            </w:r>
          </w:p>
        </w:tc>
        <w:tc>
          <w:tcPr>
            <w:tcW w:w="4800" w:type="dxa"/>
          </w:tcPr>
          <w:p w:rsidR="002A05C9" w:rsidRPr="00BB30D6" w:rsidRDefault="002A05C9" w:rsidP="00A7134D">
            <w:pPr>
              <w:spacing w:after="0" w:line="240" w:lineRule="auto"/>
              <w:rPr>
                <w:rFonts w:ascii="Times New Roman" w:hAnsi="Times New Roman" w:cs="Times New Roman"/>
                <w:sz w:val="24"/>
                <w:szCs w:val="24"/>
                <w:lang w:eastAsia="uk-UA"/>
              </w:rPr>
            </w:pPr>
            <w:r w:rsidRPr="00BB30D6">
              <w:rPr>
                <w:rFonts w:ascii="Times New Roman" w:hAnsi="Times New Roman" w:cs="Times New Roman"/>
                <w:sz w:val="24"/>
                <w:szCs w:val="24"/>
                <w:lang w:eastAsia="uk-UA"/>
              </w:rPr>
              <w:t xml:space="preserve">__________________ ; </w:t>
            </w:r>
            <w:r w:rsidRPr="00BB30D6">
              <w:rPr>
                <w:rFonts w:ascii="Times New Roman" w:hAnsi="Times New Roman" w:cs="Times New Roman"/>
                <w:sz w:val="24"/>
                <w:szCs w:val="24"/>
                <w:lang w:eastAsia="uk-UA"/>
              </w:rPr>
              <w:br/>
              <w:t>      (цифрами і словами)</w:t>
            </w:r>
          </w:p>
        </w:tc>
      </w:tr>
      <w:tr w:rsidR="002A05C9" w:rsidRPr="00542736">
        <w:trPr>
          <w:tblCellSpacing w:w="0" w:type="dxa"/>
        </w:trPr>
        <w:tc>
          <w:tcPr>
            <w:tcW w:w="420" w:type="dxa"/>
          </w:tcPr>
          <w:p w:rsidR="002A05C9" w:rsidRPr="00BB30D6" w:rsidRDefault="002A05C9" w:rsidP="00A7134D">
            <w:pPr>
              <w:spacing w:after="0" w:line="240" w:lineRule="auto"/>
              <w:rPr>
                <w:rFonts w:ascii="Times New Roman" w:hAnsi="Times New Roman" w:cs="Times New Roman"/>
                <w:sz w:val="24"/>
                <w:szCs w:val="24"/>
                <w:lang w:eastAsia="uk-UA"/>
              </w:rPr>
            </w:pPr>
          </w:p>
        </w:tc>
        <w:tc>
          <w:tcPr>
            <w:tcW w:w="8235" w:type="dxa"/>
          </w:tcPr>
          <w:p w:rsidR="002A05C9" w:rsidRPr="00BB30D6" w:rsidRDefault="002A05C9" w:rsidP="00A7134D">
            <w:pPr>
              <w:spacing w:after="0" w:line="240" w:lineRule="auto"/>
              <w:rPr>
                <w:rFonts w:ascii="Times New Roman" w:hAnsi="Times New Roman" w:cs="Times New Roman"/>
                <w:sz w:val="24"/>
                <w:szCs w:val="24"/>
                <w:lang w:eastAsia="uk-UA"/>
              </w:rPr>
            </w:pPr>
            <w:r w:rsidRPr="00BB30D6">
              <w:rPr>
                <w:rFonts w:ascii="Times New Roman" w:hAnsi="Times New Roman" w:cs="Times New Roman"/>
                <w:sz w:val="24"/>
                <w:szCs w:val="24"/>
                <w:lang w:eastAsia="uk-UA"/>
              </w:rPr>
              <w:t>ціна акцептованої пропозиції конкурсних торгів</w:t>
            </w:r>
          </w:p>
        </w:tc>
        <w:tc>
          <w:tcPr>
            <w:tcW w:w="4800" w:type="dxa"/>
          </w:tcPr>
          <w:p w:rsidR="002A05C9" w:rsidRPr="00BB30D6" w:rsidRDefault="002A05C9" w:rsidP="00A7134D">
            <w:pPr>
              <w:spacing w:after="0" w:line="240" w:lineRule="auto"/>
              <w:rPr>
                <w:rFonts w:ascii="Times New Roman" w:hAnsi="Times New Roman" w:cs="Times New Roman"/>
                <w:sz w:val="24"/>
                <w:szCs w:val="24"/>
                <w:lang w:eastAsia="uk-UA"/>
              </w:rPr>
            </w:pPr>
            <w:r w:rsidRPr="00BB30D6">
              <w:rPr>
                <w:rFonts w:ascii="Times New Roman" w:hAnsi="Times New Roman" w:cs="Times New Roman"/>
                <w:sz w:val="24"/>
                <w:szCs w:val="24"/>
                <w:lang w:eastAsia="uk-UA"/>
              </w:rPr>
              <w:t xml:space="preserve">__________________ ; </w:t>
            </w:r>
            <w:r w:rsidRPr="00BB30D6">
              <w:rPr>
                <w:rFonts w:ascii="Times New Roman" w:hAnsi="Times New Roman" w:cs="Times New Roman"/>
                <w:sz w:val="24"/>
                <w:szCs w:val="24"/>
                <w:lang w:eastAsia="uk-UA"/>
              </w:rPr>
              <w:br/>
              <w:t>      (цифрами і словами)</w:t>
            </w:r>
          </w:p>
        </w:tc>
      </w:tr>
    </w:tbl>
    <w:p w:rsidR="002A05C9" w:rsidRPr="00BB30D6" w:rsidRDefault="002A05C9" w:rsidP="00A7134D">
      <w:pPr>
        <w:spacing w:after="0" w:line="240" w:lineRule="auto"/>
        <w:rPr>
          <w:rFonts w:ascii="Times New Roman" w:hAnsi="Times New Roman" w:cs="Times New Roman"/>
          <w:sz w:val="24"/>
          <w:szCs w:val="24"/>
          <w:lang w:eastAsia="uk-UA"/>
        </w:rPr>
      </w:pPr>
      <w:bookmarkStart w:id="37" w:name="n41"/>
      <w:bookmarkEnd w:id="37"/>
      <w:r w:rsidRPr="00BB30D6">
        <w:rPr>
          <w:rFonts w:ascii="Times New Roman" w:hAnsi="Times New Roman" w:cs="Times New Roman"/>
          <w:sz w:val="24"/>
          <w:szCs w:val="24"/>
          <w:lang w:eastAsia="uk-UA"/>
        </w:rPr>
        <w:t xml:space="preserve">8.2. Дата акцепту пропозиції конкурсних торгів. </w:t>
      </w:r>
      <w:r w:rsidRPr="00A7134D">
        <w:rPr>
          <w:rFonts w:ascii="Times New Roman" w:hAnsi="Times New Roman" w:cs="Times New Roman"/>
          <w:sz w:val="24"/>
          <w:szCs w:val="24"/>
          <w:lang w:eastAsia="uk-UA"/>
        </w:rPr>
        <w:t>-</w:t>
      </w:r>
    </w:p>
    <w:p w:rsidR="002A05C9" w:rsidRPr="00BB30D6" w:rsidRDefault="002A05C9" w:rsidP="00A7134D">
      <w:pPr>
        <w:spacing w:after="0" w:line="240" w:lineRule="auto"/>
        <w:rPr>
          <w:rFonts w:ascii="Times New Roman" w:hAnsi="Times New Roman" w:cs="Times New Roman"/>
          <w:b/>
          <w:bCs/>
          <w:sz w:val="24"/>
          <w:szCs w:val="24"/>
          <w:lang w:eastAsia="uk-UA"/>
        </w:rPr>
      </w:pPr>
      <w:bookmarkStart w:id="38" w:name="n42"/>
      <w:bookmarkEnd w:id="38"/>
      <w:r w:rsidRPr="00BB30D6">
        <w:rPr>
          <w:rFonts w:ascii="Times New Roman" w:hAnsi="Times New Roman" w:cs="Times New Roman"/>
          <w:b/>
          <w:bCs/>
          <w:sz w:val="24"/>
          <w:szCs w:val="24"/>
          <w:lang w:eastAsia="uk-UA"/>
        </w:rPr>
        <w:t>9. Інформація про учасника, з яким укладено договір про закупівлю.</w:t>
      </w:r>
    </w:p>
    <w:p w:rsidR="002A05C9" w:rsidRPr="00BB30D6" w:rsidRDefault="002A05C9" w:rsidP="00A7134D">
      <w:pPr>
        <w:spacing w:after="0" w:line="240" w:lineRule="auto"/>
        <w:rPr>
          <w:rFonts w:ascii="Times New Roman" w:hAnsi="Times New Roman" w:cs="Times New Roman"/>
          <w:sz w:val="24"/>
          <w:szCs w:val="24"/>
          <w:lang w:eastAsia="uk-UA"/>
        </w:rPr>
      </w:pPr>
      <w:bookmarkStart w:id="39" w:name="n43"/>
      <w:bookmarkEnd w:id="39"/>
      <w:r w:rsidRPr="00BB30D6">
        <w:rPr>
          <w:rFonts w:ascii="Times New Roman" w:hAnsi="Times New Roman" w:cs="Times New Roman"/>
          <w:sz w:val="24"/>
          <w:szCs w:val="24"/>
          <w:lang w:eastAsia="uk-UA"/>
        </w:rPr>
        <w:t xml:space="preserve">9.1. Найменування/прізвище, ім’я, по батькові. </w:t>
      </w:r>
      <w:r w:rsidRPr="00A7134D">
        <w:rPr>
          <w:rFonts w:ascii="Times New Roman" w:hAnsi="Times New Roman" w:cs="Times New Roman"/>
          <w:sz w:val="24"/>
          <w:szCs w:val="24"/>
          <w:lang w:eastAsia="uk-UA"/>
        </w:rPr>
        <w:t>-</w:t>
      </w:r>
    </w:p>
    <w:p w:rsidR="002A05C9" w:rsidRPr="00BB30D6" w:rsidRDefault="002A05C9" w:rsidP="00A7134D">
      <w:pPr>
        <w:spacing w:after="0" w:line="240" w:lineRule="auto"/>
        <w:rPr>
          <w:rFonts w:ascii="Times New Roman" w:hAnsi="Times New Roman" w:cs="Times New Roman"/>
          <w:sz w:val="24"/>
          <w:szCs w:val="24"/>
          <w:lang w:eastAsia="uk-UA"/>
        </w:rPr>
      </w:pPr>
      <w:bookmarkStart w:id="40" w:name="n44"/>
      <w:bookmarkEnd w:id="40"/>
      <w:r w:rsidRPr="00BB30D6">
        <w:rPr>
          <w:rFonts w:ascii="Times New Roman" w:hAnsi="Times New Roman" w:cs="Times New Roman"/>
          <w:sz w:val="24"/>
          <w:szCs w:val="24"/>
          <w:lang w:eastAsia="uk-UA"/>
        </w:rPr>
        <w:t xml:space="preserve">9.2. Код за ЄДРПОУ/реєстраційний номер облікової картки платника податків. </w:t>
      </w:r>
      <w:r w:rsidRPr="00A7134D">
        <w:rPr>
          <w:rFonts w:ascii="Times New Roman" w:hAnsi="Times New Roman" w:cs="Times New Roman"/>
          <w:sz w:val="24"/>
          <w:szCs w:val="24"/>
          <w:lang w:eastAsia="uk-UA"/>
        </w:rPr>
        <w:t>-</w:t>
      </w:r>
    </w:p>
    <w:p w:rsidR="002A05C9" w:rsidRPr="00BB30D6" w:rsidRDefault="002A05C9" w:rsidP="00A7134D">
      <w:pPr>
        <w:spacing w:after="0" w:line="240" w:lineRule="auto"/>
        <w:rPr>
          <w:rFonts w:ascii="Times New Roman" w:hAnsi="Times New Roman" w:cs="Times New Roman"/>
          <w:sz w:val="24"/>
          <w:szCs w:val="24"/>
          <w:lang w:eastAsia="uk-UA"/>
        </w:rPr>
      </w:pPr>
      <w:bookmarkStart w:id="41" w:name="n45"/>
      <w:bookmarkEnd w:id="41"/>
      <w:r w:rsidRPr="00BB30D6">
        <w:rPr>
          <w:rFonts w:ascii="Times New Roman" w:hAnsi="Times New Roman" w:cs="Times New Roman"/>
          <w:sz w:val="24"/>
          <w:szCs w:val="24"/>
          <w:lang w:eastAsia="uk-UA"/>
        </w:rPr>
        <w:t>9.3. Місцезнаходження (для юридичної особи) та місце проживання (для фізичної особи), телефон, телефакс.</w:t>
      </w:r>
      <w:r w:rsidRPr="00A7134D">
        <w:rPr>
          <w:rFonts w:ascii="Times New Roman" w:hAnsi="Times New Roman" w:cs="Times New Roman"/>
          <w:sz w:val="24"/>
          <w:szCs w:val="24"/>
          <w:lang w:eastAsia="uk-UA"/>
        </w:rPr>
        <w:t xml:space="preserve"> -</w:t>
      </w:r>
    </w:p>
    <w:p w:rsidR="002A05C9" w:rsidRPr="00BB30D6" w:rsidRDefault="002A05C9" w:rsidP="00A7134D">
      <w:pPr>
        <w:spacing w:after="0" w:line="240" w:lineRule="auto"/>
        <w:jc w:val="both"/>
        <w:rPr>
          <w:rFonts w:ascii="Times New Roman" w:hAnsi="Times New Roman" w:cs="Times New Roman"/>
          <w:b/>
          <w:bCs/>
          <w:sz w:val="24"/>
          <w:szCs w:val="24"/>
          <w:lang w:eastAsia="uk-UA"/>
        </w:rPr>
      </w:pPr>
      <w:bookmarkStart w:id="42" w:name="n46"/>
      <w:bookmarkEnd w:id="42"/>
      <w:r w:rsidRPr="00BB30D6">
        <w:rPr>
          <w:rFonts w:ascii="Times New Roman" w:hAnsi="Times New Roman" w:cs="Times New Roman"/>
          <w:b/>
          <w:bCs/>
          <w:sz w:val="24"/>
          <w:szCs w:val="24"/>
          <w:lang w:eastAsia="uk-UA"/>
        </w:rPr>
        <w:t>10. Дата укладення договору про закупівлю та сума, визначена в договорі про закупівлю.</w:t>
      </w:r>
      <w:r w:rsidRPr="00A7134D">
        <w:rPr>
          <w:rFonts w:ascii="Times New Roman" w:hAnsi="Times New Roman" w:cs="Times New Roman"/>
          <w:b/>
          <w:bCs/>
          <w:sz w:val="24"/>
          <w:szCs w:val="24"/>
          <w:lang w:eastAsia="uk-UA"/>
        </w:rPr>
        <w:t xml:space="preserve"> -</w:t>
      </w:r>
    </w:p>
    <w:p w:rsidR="002A05C9" w:rsidRPr="00BB30D6" w:rsidRDefault="002A05C9" w:rsidP="00A7134D">
      <w:pPr>
        <w:spacing w:before="100" w:beforeAutospacing="1" w:after="100" w:afterAutospacing="1" w:line="240" w:lineRule="auto"/>
        <w:jc w:val="both"/>
        <w:rPr>
          <w:rFonts w:ascii="Times New Roman" w:hAnsi="Times New Roman" w:cs="Times New Roman"/>
          <w:b/>
          <w:bCs/>
          <w:sz w:val="24"/>
          <w:szCs w:val="24"/>
          <w:lang w:eastAsia="uk-UA"/>
        </w:rPr>
      </w:pPr>
      <w:bookmarkStart w:id="43" w:name="n47"/>
      <w:bookmarkEnd w:id="43"/>
      <w:r w:rsidRPr="00BB30D6">
        <w:rPr>
          <w:rFonts w:ascii="Times New Roman" w:hAnsi="Times New Roman" w:cs="Times New Roman"/>
          <w:b/>
          <w:bCs/>
          <w:sz w:val="24"/>
          <w:szCs w:val="24"/>
          <w:lang w:eastAsia="uk-UA"/>
        </w:rPr>
        <w:t>11. Підстави для прийняття рішення про неукладення договору про закупівлю (якщо таке мало місце).</w:t>
      </w:r>
      <w:r w:rsidRPr="00A7134D">
        <w:rPr>
          <w:rFonts w:ascii="Times New Roman" w:hAnsi="Times New Roman" w:cs="Times New Roman"/>
          <w:b/>
          <w:bCs/>
          <w:sz w:val="24"/>
          <w:szCs w:val="24"/>
          <w:lang w:eastAsia="uk-UA"/>
        </w:rPr>
        <w:t xml:space="preserve"> -</w:t>
      </w:r>
    </w:p>
    <w:p w:rsidR="002A05C9" w:rsidRPr="00BB30D6" w:rsidRDefault="002A05C9" w:rsidP="00A7134D">
      <w:pPr>
        <w:spacing w:after="0" w:line="240" w:lineRule="auto"/>
        <w:rPr>
          <w:rFonts w:ascii="Times New Roman" w:hAnsi="Times New Roman" w:cs="Times New Roman"/>
          <w:b/>
          <w:bCs/>
          <w:sz w:val="24"/>
          <w:szCs w:val="24"/>
          <w:lang w:eastAsia="uk-UA"/>
        </w:rPr>
      </w:pPr>
      <w:bookmarkStart w:id="44" w:name="n48"/>
      <w:bookmarkEnd w:id="44"/>
      <w:r w:rsidRPr="00BB30D6">
        <w:rPr>
          <w:rFonts w:ascii="Times New Roman" w:hAnsi="Times New Roman" w:cs="Times New Roman"/>
          <w:b/>
          <w:bCs/>
          <w:sz w:val="24"/>
          <w:szCs w:val="24"/>
          <w:lang w:eastAsia="uk-UA"/>
        </w:rPr>
        <w:t xml:space="preserve">12. Відміна торгів або визнання їх такими, що не відбулися. </w:t>
      </w:r>
    </w:p>
    <w:p w:rsidR="002A05C9" w:rsidRPr="00BB30D6" w:rsidRDefault="002A05C9" w:rsidP="00A7134D">
      <w:pPr>
        <w:spacing w:after="0" w:line="240" w:lineRule="auto"/>
        <w:rPr>
          <w:rFonts w:ascii="Times New Roman" w:hAnsi="Times New Roman" w:cs="Times New Roman"/>
          <w:sz w:val="24"/>
          <w:szCs w:val="24"/>
          <w:lang w:eastAsia="uk-UA"/>
        </w:rPr>
      </w:pPr>
      <w:bookmarkStart w:id="45" w:name="n49"/>
      <w:bookmarkEnd w:id="45"/>
      <w:r w:rsidRPr="00BB30D6">
        <w:rPr>
          <w:rFonts w:ascii="Times New Roman" w:hAnsi="Times New Roman" w:cs="Times New Roman"/>
          <w:sz w:val="24"/>
          <w:szCs w:val="24"/>
          <w:lang w:eastAsia="uk-UA"/>
        </w:rPr>
        <w:t xml:space="preserve">12.1. Дата прийняття рішення. </w:t>
      </w:r>
      <w:r>
        <w:rPr>
          <w:rFonts w:ascii="Times New Roman" w:hAnsi="Times New Roman" w:cs="Times New Roman"/>
          <w:b/>
          <w:bCs/>
          <w:i/>
          <w:iCs/>
          <w:sz w:val="24"/>
          <w:szCs w:val="24"/>
          <w:u w:val="single"/>
        </w:rPr>
        <w:t>27</w:t>
      </w:r>
      <w:r w:rsidRPr="00A7134D">
        <w:rPr>
          <w:rFonts w:ascii="Times New Roman" w:hAnsi="Times New Roman" w:cs="Times New Roman"/>
          <w:b/>
          <w:bCs/>
          <w:i/>
          <w:iCs/>
          <w:sz w:val="24"/>
          <w:szCs w:val="24"/>
          <w:u w:val="single"/>
        </w:rPr>
        <w:t>.0</w:t>
      </w:r>
      <w:r>
        <w:rPr>
          <w:rFonts w:ascii="Times New Roman" w:hAnsi="Times New Roman" w:cs="Times New Roman"/>
          <w:b/>
          <w:bCs/>
          <w:i/>
          <w:iCs/>
          <w:sz w:val="24"/>
          <w:szCs w:val="24"/>
          <w:u w:val="single"/>
        </w:rPr>
        <w:t>4</w:t>
      </w:r>
      <w:r w:rsidRPr="00A7134D">
        <w:rPr>
          <w:rFonts w:ascii="Times New Roman" w:hAnsi="Times New Roman" w:cs="Times New Roman"/>
          <w:b/>
          <w:bCs/>
          <w:i/>
          <w:iCs/>
          <w:sz w:val="24"/>
          <w:szCs w:val="24"/>
          <w:u w:val="single"/>
        </w:rPr>
        <w:t>.2015</w:t>
      </w:r>
    </w:p>
    <w:p w:rsidR="002A05C9" w:rsidRPr="00A7134D" w:rsidRDefault="002A05C9" w:rsidP="00A7134D">
      <w:pPr>
        <w:spacing w:after="0" w:line="240" w:lineRule="auto"/>
        <w:jc w:val="both"/>
        <w:rPr>
          <w:rFonts w:ascii="Times New Roman" w:hAnsi="Times New Roman" w:cs="Times New Roman"/>
          <w:sz w:val="24"/>
          <w:szCs w:val="24"/>
          <w:lang w:eastAsia="uk-UA"/>
        </w:rPr>
      </w:pPr>
      <w:bookmarkStart w:id="46" w:name="n50"/>
      <w:bookmarkEnd w:id="46"/>
      <w:r w:rsidRPr="00BB30D6">
        <w:rPr>
          <w:rFonts w:ascii="Times New Roman" w:hAnsi="Times New Roman" w:cs="Times New Roman"/>
          <w:sz w:val="24"/>
          <w:szCs w:val="24"/>
          <w:lang w:eastAsia="uk-UA"/>
        </w:rPr>
        <w:t xml:space="preserve">12.2. Підстави. </w:t>
      </w:r>
      <w:r w:rsidRPr="00A7134D">
        <w:rPr>
          <w:rFonts w:ascii="Times New Roman" w:hAnsi="Times New Roman" w:cs="Times New Roman"/>
          <w:b/>
          <w:bCs/>
          <w:i/>
          <w:iCs/>
          <w:sz w:val="24"/>
          <w:szCs w:val="24"/>
          <w:u w:val="single"/>
          <w:lang w:eastAsia="uk-UA"/>
        </w:rPr>
        <w:t xml:space="preserve">відповідно до ч. 1 ст. 30 «Закону України про здійснення державних закупівель»,  а саме: </w:t>
      </w:r>
      <w:r w:rsidRPr="00A7134D">
        <w:rPr>
          <w:rFonts w:ascii="Times New Roman" w:hAnsi="Times New Roman" w:cs="Times New Roman"/>
          <w:b/>
          <w:bCs/>
          <w:i/>
          <w:iCs/>
          <w:sz w:val="24"/>
          <w:szCs w:val="24"/>
          <w:u w:val="single"/>
        </w:rPr>
        <w:t>Замовник відміняє торги в разі:подання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p>
    <w:p w:rsidR="002A05C9" w:rsidRPr="00A7134D" w:rsidRDefault="002A05C9" w:rsidP="00A7134D">
      <w:pPr>
        <w:spacing w:after="0" w:line="240" w:lineRule="auto"/>
        <w:jc w:val="both"/>
        <w:rPr>
          <w:rFonts w:ascii="Times New Roman" w:hAnsi="Times New Roman" w:cs="Times New Roman"/>
          <w:b/>
          <w:bCs/>
          <w:sz w:val="24"/>
          <w:szCs w:val="24"/>
          <w:lang w:eastAsia="uk-UA"/>
        </w:rPr>
      </w:pPr>
      <w:bookmarkStart w:id="47" w:name="n51"/>
      <w:bookmarkEnd w:id="47"/>
    </w:p>
    <w:p w:rsidR="002A05C9" w:rsidRPr="00BB30D6" w:rsidRDefault="002A05C9" w:rsidP="00A7134D">
      <w:pPr>
        <w:spacing w:after="0" w:line="240" w:lineRule="auto"/>
        <w:jc w:val="both"/>
        <w:rPr>
          <w:rFonts w:ascii="Times New Roman" w:hAnsi="Times New Roman" w:cs="Times New Roman"/>
          <w:b/>
          <w:bCs/>
          <w:sz w:val="24"/>
          <w:szCs w:val="24"/>
          <w:lang w:eastAsia="uk-UA"/>
        </w:rPr>
      </w:pPr>
      <w:r w:rsidRPr="00BB30D6">
        <w:rPr>
          <w:rFonts w:ascii="Times New Roman" w:hAnsi="Times New Roman" w:cs="Times New Roman"/>
          <w:b/>
          <w:bCs/>
          <w:sz w:val="24"/>
          <w:szCs w:val="24"/>
          <w:lang w:eastAsia="uk-UA"/>
        </w:rPr>
        <w:t>13. Зведена інформація замовника про наявність та відповідність установленим законодавством вимогам документів, що підтверджують відповідність учасників кваліфікаційним критеріям згідно зі статтею 16</w:t>
      </w:r>
      <w:bookmarkStart w:id="48" w:name="_GoBack"/>
      <w:bookmarkEnd w:id="48"/>
      <w:r w:rsidRPr="00BB30D6">
        <w:rPr>
          <w:rFonts w:ascii="Times New Roman" w:hAnsi="Times New Roman" w:cs="Times New Roman"/>
          <w:b/>
          <w:bCs/>
          <w:sz w:val="24"/>
          <w:szCs w:val="24"/>
          <w:lang w:eastAsia="uk-UA"/>
        </w:rPr>
        <w:t xml:space="preserve"> Закону, та наявність/відсутність обставин, установлених статтею 17 Закону, із зазначенням відповідних підстав.</w:t>
      </w:r>
    </w:p>
    <w:p w:rsidR="002A05C9" w:rsidRPr="00BB30D6" w:rsidRDefault="002A05C9" w:rsidP="00A7134D">
      <w:pPr>
        <w:spacing w:after="0" w:line="240" w:lineRule="auto"/>
        <w:jc w:val="both"/>
        <w:rPr>
          <w:rFonts w:ascii="Times New Roman" w:hAnsi="Times New Roman" w:cs="Times New Roman"/>
          <w:b/>
          <w:bCs/>
          <w:i/>
          <w:iCs/>
          <w:sz w:val="24"/>
          <w:szCs w:val="24"/>
          <w:u w:val="single"/>
          <w:lang w:eastAsia="uk-UA"/>
        </w:rPr>
      </w:pPr>
      <w:bookmarkStart w:id="49" w:name="n52"/>
      <w:bookmarkEnd w:id="49"/>
      <w:r w:rsidRPr="00BB30D6">
        <w:rPr>
          <w:rFonts w:ascii="Times New Roman" w:hAnsi="Times New Roman" w:cs="Times New Roman"/>
          <w:sz w:val="24"/>
          <w:szCs w:val="24"/>
          <w:lang w:eastAsia="uk-UA"/>
        </w:rPr>
        <w:t xml:space="preserve">13.1. Перелік учасників, які відповідають кваліфікаційним критеріям відповідно до статті 16 Закону. </w:t>
      </w:r>
      <w:r w:rsidRPr="00A7134D">
        <w:rPr>
          <w:rFonts w:ascii="Times New Roman" w:hAnsi="Times New Roman" w:cs="Times New Roman"/>
          <w:b/>
          <w:bCs/>
          <w:i/>
          <w:iCs/>
          <w:sz w:val="24"/>
          <w:szCs w:val="24"/>
          <w:u w:val="single"/>
        </w:rPr>
        <w:t xml:space="preserve">Товариство з обмеженою відповідальністю «Ю.С.А.» </w:t>
      </w:r>
    </w:p>
    <w:p w:rsidR="002A05C9" w:rsidRPr="00BB30D6" w:rsidRDefault="002A05C9" w:rsidP="00A7134D">
      <w:pPr>
        <w:spacing w:after="0" w:line="240" w:lineRule="auto"/>
        <w:rPr>
          <w:rFonts w:ascii="Times New Roman" w:hAnsi="Times New Roman" w:cs="Times New Roman"/>
          <w:sz w:val="24"/>
          <w:szCs w:val="24"/>
          <w:lang w:eastAsia="uk-UA"/>
        </w:rPr>
      </w:pPr>
      <w:bookmarkStart w:id="50" w:name="n53"/>
      <w:bookmarkEnd w:id="50"/>
      <w:r w:rsidRPr="00BB30D6">
        <w:rPr>
          <w:rFonts w:ascii="Times New Roman" w:hAnsi="Times New Roman" w:cs="Times New Roman"/>
          <w:sz w:val="24"/>
          <w:szCs w:val="24"/>
          <w:lang w:eastAsia="uk-UA"/>
        </w:rPr>
        <w:t>13.2. Перелік учасників, які не відповідають кваліфікаційним критеріям відповідно до статті 16 Закону.</w:t>
      </w:r>
      <w:r w:rsidRPr="00A7134D">
        <w:rPr>
          <w:rFonts w:ascii="Times New Roman" w:hAnsi="Times New Roman" w:cs="Times New Roman"/>
          <w:sz w:val="24"/>
          <w:szCs w:val="24"/>
          <w:lang w:eastAsia="uk-UA"/>
        </w:rPr>
        <w:t xml:space="preserve"> -</w:t>
      </w:r>
    </w:p>
    <w:p w:rsidR="002A05C9" w:rsidRPr="00A7134D" w:rsidRDefault="002A05C9" w:rsidP="00A7134D">
      <w:pPr>
        <w:spacing w:after="0" w:line="240" w:lineRule="auto"/>
        <w:rPr>
          <w:rFonts w:ascii="Times New Roman" w:hAnsi="Times New Roman" w:cs="Times New Roman"/>
          <w:sz w:val="24"/>
          <w:szCs w:val="24"/>
          <w:lang w:eastAsia="uk-UA"/>
        </w:rPr>
      </w:pPr>
      <w:bookmarkStart w:id="51" w:name="n54"/>
      <w:bookmarkEnd w:id="51"/>
      <w:r w:rsidRPr="00BB30D6">
        <w:rPr>
          <w:rFonts w:ascii="Times New Roman" w:hAnsi="Times New Roman" w:cs="Times New Roman"/>
          <w:sz w:val="24"/>
          <w:szCs w:val="24"/>
          <w:lang w:eastAsia="uk-UA"/>
        </w:rPr>
        <w:t>13.3. Перелік учасників, щодо яких не встановлено обставини, визначені статтею 17 Закону.</w:t>
      </w:r>
    </w:p>
    <w:p w:rsidR="002A05C9" w:rsidRPr="00BB30D6" w:rsidRDefault="002A05C9" w:rsidP="00A7134D">
      <w:pPr>
        <w:spacing w:after="0" w:line="240" w:lineRule="auto"/>
        <w:jc w:val="both"/>
        <w:rPr>
          <w:rFonts w:ascii="Times New Roman" w:hAnsi="Times New Roman" w:cs="Times New Roman"/>
          <w:b/>
          <w:bCs/>
          <w:i/>
          <w:iCs/>
          <w:sz w:val="24"/>
          <w:szCs w:val="24"/>
          <w:u w:val="single"/>
          <w:lang w:eastAsia="uk-UA"/>
        </w:rPr>
      </w:pPr>
      <w:r w:rsidRPr="00A7134D">
        <w:rPr>
          <w:rFonts w:ascii="Times New Roman" w:hAnsi="Times New Roman" w:cs="Times New Roman"/>
          <w:b/>
          <w:bCs/>
          <w:i/>
          <w:iCs/>
          <w:sz w:val="24"/>
          <w:szCs w:val="24"/>
          <w:u w:val="single"/>
        </w:rPr>
        <w:t xml:space="preserve">Товариство з обмеженою відповідальністю «Ю.С.А.» </w:t>
      </w:r>
    </w:p>
    <w:p w:rsidR="002A05C9" w:rsidRPr="00BB30D6" w:rsidRDefault="002A05C9" w:rsidP="00A7134D">
      <w:pPr>
        <w:spacing w:after="0" w:line="240" w:lineRule="auto"/>
        <w:jc w:val="both"/>
        <w:rPr>
          <w:rFonts w:ascii="Times New Roman" w:hAnsi="Times New Roman" w:cs="Times New Roman"/>
          <w:sz w:val="24"/>
          <w:szCs w:val="24"/>
          <w:lang w:eastAsia="uk-UA"/>
        </w:rPr>
      </w:pPr>
      <w:bookmarkStart w:id="52" w:name="n55"/>
      <w:bookmarkEnd w:id="52"/>
      <w:r w:rsidRPr="00BB30D6">
        <w:rPr>
          <w:rFonts w:ascii="Times New Roman" w:hAnsi="Times New Roman" w:cs="Times New Roman"/>
          <w:sz w:val="24"/>
          <w:szCs w:val="24"/>
          <w:lang w:eastAsia="uk-UA"/>
        </w:rPr>
        <w:t xml:space="preserve">13.4. Перелік учасників, щодо яких установлено обставини, визначені </w:t>
      </w:r>
      <w:bookmarkStart w:id="53" w:name="n56"/>
      <w:bookmarkEnd w:id="53"/>
      <w:r w:rsidRPr="00BB30D6">
        <w:rPr>
          <w:rFonts w:ascii="Times New Roman" w:hAnsi="Times New Roman" w:cs="Times New Roman"/>
          <w:sz w:val="24"/>
          <w:szCs w:val="24"/>
          <w:lang w:eastAsia="uk-UA"/>
        </w:rPr>
        <w:t>статтею 17 Закону, із зазначенням таких обставин для кожного учасника.</w:t>
      </w:r>
      <w:r w:rsidRPr="00A7134D">
        <w:rPr>
          <w:rFonts w:ascii="Times New Roman" w:hAnsi="Times New Roman" w:cs="Times New Roman"/>
          <w:sz w:val="24"/>
          <w:szCs w:val="24"/>
          <w:lang w:eastAsia="uk-UA"/>
        </w:rPr>
        <w:t xml:space="preserve"> -</w:t>
      </w:r>
    </w:p>
    <w:p w:rsidR="002A05C9" w:rsidRPr="00BB30D6" w:rsidRDefault="002A05C9" w:rsidP="00A7134D">
      <w:pPr>
        <w:spacing w:after="0" w:line="240" w:lineRule="auto"/>
        <w:rPr>
          <w:rFonts w:ascii="Times New Roman" w:hAnsi="Times New Roman" w:cs="Times New Roman"/>
          <w:b/>
          <w:bCs/>
          <w:sz w:val="24"/>
          <w:szCs w:val="24"/>
          <w:lang w:eastAsia="uk-UA"/>
        </w:rPr>
      </w:pPr>
      <w:bookmarkStart w:id="54" w:name="n57"/>
      <w:bookmarkEnd w:id="54"/>
      <w:r w:rsidRPr="00BB30D6">
        <w:rPr>
          <w:rFonts w:ascii="Times New Roman" w:hAnsi="Times New Roman" w:cs="Times New Roman"/>
          <w:b/>
          <w:bCs/>
          <w:sz w:val="24"/>
          <w:szCs w:val="24"/>
          <w:lang w:eastAsia="uk-UA"/>
        </w:rPr>
        <w:t>14. Інформація про укладену рамкову угоду.</w:t>
      </w:r>
    </w:p>
    <w:p w:rsidR="002A05C9" w:rsidRPr="00BB30D6" w:rsidRDefault="002A05C9" w:rsidP="00A7134D">
      <w:pPr>
        <w:spacing w:after="0" w:line="240" w:lineRule="auto"/>
        <w:rPr>
          <w:rFonts w:ascii="Times New Roman" w:hAnsi="Times New Roman" w:cs="Times New Roman"/>
          <w:sz w:val="24"/>
          <w:szCs w:val="24"/>
          <w:lang w:eastAsia="uk-UA"/>
        </w:rPr>
      </w:pPr>
      <w:bookmarkStart w:id="55" w:name="n58"/>
      <w:bookmarkEnd w:id="55"/>
      <w:r w:rsidRPr="00BB30D6">
        <w:rPr>
          <w:rFonts w:ascii="Times New Roman" w:hAnsi="Times New Roman" w:cs="Times New Roman"/>
          <w:sz w:val="24"/>
          <w:szCs w:val="24"/>
          <w:lang w:eastAsia="uk-UA"/>
        </w:rPr>
        <w:t>14.1. Дата та номер рамкової угоди.</w:t>
      </w:r>
    </w:p>
    <w:p w:rsidR="002A05C9" w:rsidRPr="00BB30D6" w:rsidRDefault="002A05C9" w:rsidP="00A7134D">
      <w:pPr>
        <w:spacing w:after="0" w:line="240" w:lineRule="auto"/>
        <w:rPr>
          <w:rFonts w:ascii="Times New Roman" w:hAnsi="Times New Roman" w:cs="Times New Roman"/>
          <w:sz w:val="24"/>
          <w:szCs w:val="24"/>
          <w:lang w:eastAsia="uk-UA"/>
        </w:rPr>
      </w:pPr>
      <w:bookmarkStart w:id="56" w:name="n59"/>
      <w:bookmarkEnd w:id="56"/>
      <w:r w:rsidRPr="00BB30D6">
        <w:rPr>
          <w:rFonts w:ascii="Times New Roman" w:hAnsi="Times New Roman" w:cs="Times New Roman"/>
          <w:sz w:val="24"/>
          <w:szCs w:val="24"/>
          <w:lang w:eastAsia="uk-UA"/>
        </w:rPr>
        <w:t>14.2. Учасники рамкової угоди.</w:t>
      </w:r>
    </w:p>
    <w:p w:rsidR="002A05C9" w:rsidRPr="00BB30D6" w:rsidRDefault="002A05C9" w:rsidP="00A7134D">
      <w:pPr>
        <w:spacing w:after="0" w:line="240" w:lineRule="auto"/>
        <w:rPr>
          <w:rFonts w:ascii="Times New Roman" w:hAnsi="Times New Roman" w:cs="Times New Roman"/>
          <w:sz w:val="24"/>
          <w:szCs w:val="24"/>
          <w:lang w:eastAsia="uk-UA"/>
        </w:rPr>
      </w:pPr>
      <w:bookmarkStart w:id="57" w:name="n60"/>
      <w:bookmarkEnd w:id="57"/>
      <w:r w:rsidRPr="00BB30D6">
        <w:rPr>
          <w:rFonts w:ascii="Times New Roman" w:hAnsi="Times New Roman" w:cs="Times New Roman"/>
          <w:sz w:val="24"/>
          <w:szCs w:val="24"/>
          <w:lang w:eastAsia="uk-UA"/>
        </w:rPr>
        <w:t>14.3. Строк, на який укладено рамкову угоду.</w:t>
      </w:r>
    </w:p>
    <w:p w:rsidR="002A05C9" w:rsidRPr="00BB30D6" w:rsidRDefault="002A05C9" w:rsidP="00A7134D">
      <w:pPr>
        <w:spacing w:after="0" w:line="240" w:lineRule="auto"/>
        <w:rPr>
          <w:rFonts w:ascii="Times New Roman" w:hAnsi="Times New Roman" w:cs="Times New Roman"/>
          <w:sz w:val="24"/>
          <w:szCs w:val="24"/>
          <w:lang w:eastAsia="uk-UA"/>
        </w:rPr>
      </w:pPr>
      <w:bookmarkStart w:id="58" w:name="n61"/>
      <w:bookmarkEnd w:id="58"/>
      <w:r w:rsidRPr="00BB30D6">
        <w:rPr>
          <w:rFonts w:ascii="Times New Roman" w:hAnsi="Times New Roman" w:cs="Times New Roman"/>
          <w:sz w:val="24"/>
          <w:szCs w:val="24"/>
          <w:lang w:eastAsia="uk-UA"/>
        </w:rPr>
        <w:t>14.4. Істотні умови договору про закупівлю, визначені в рамковій угоді.</w:t>
      </w:r>
    </w:p>
    <w:p w:rsidR="002A05C9" w:rsidRPr="00BB30D6" w:rsidRDefault="002A05C9" w:rsidP="00A7134D">
      <w:pPr>
        <w:spacing w:after="0" w:line="240" w:lineRule="auto"/>
        <w:rPr>
          <w:rFonts w:ascii="Times New Roman" w:hAnsi="Times New Roman" w:cs="Times New Roman"/>
          <w:sz w:val="24"/>
          <w:szCs w:val="24"/>
          <w:lang w:eastAsia="uk-UA"/>
        </w:rPr>
      </w:pPr>
      <w:bookmarkStart w:id="59" w:name="n62"/>
      <w:bookmarkEnd w:id="59"/>
      <w:r w:rsidRPr="00BB30D6">
        <w:rPr>
          <w:rFonts w:ascii="Times New Roman" w:hAnsi="Times New Roman" w:cs="Times New Roman"/>
          <w:sz w:val="24"/>
          <w:szCs w:val="24"/>
          <w:lang w:eastAsia="uk-UA"/>
        </w:rPr>
        <w:t>14.5. Умови конкурентного відбору або порядок проведення переговорів з учасником.</w:t>
      </w:r>
    </w:p>
    <w:p w:rsidR="002A05C9" w:rsidRPr="00BB30D6" w:rsidRDefault="002A05C9" w:rsidP="00A7134D">
      <w:pPr>
        <w:spacing w:after="0" w:line="240" w:lineRule="auto"/>
        <w:jc w:val="both"/>
        <w:rPr>
          <w:rFonts w:ascii="Times New Roman" w:hAnsi="Times New Roman" w:cs="Times New Roman"/>
          <w:b/>
          <w:bCs/>
          <w:sz w:val="24"/>
          <w:szCs w:val="24"/>
          <w:lang w:eastAsia="uk-UA"/>
        </w:rPr>
      </w:pPr>
      <w:bookmarkStart w:id="60" w:name="n63"/>
      <w:bookmarkEnd w:id="60"/>
      <w:r w:rsidRPr="00BB30D6">
        <w:rPr>
          <w:rFonts w:ascii="Times New Roman" w:hAnsi="Times New Roman" w:cs="Times New Roman"/>
          <w:b/>
          <w:bCs/>
          <w:sz w:val="24"/>
          <w:szCs w:val="24"/>
          <w:lang w:eastAsia="uk-UA"/>
        </w:rPr>
        <w:t>15. Інша інформація (у тому числі обґрунтування застосування скороченої процедури, інформація про субпідрядників).</w:t>
      </w:r>
    </w:p>
    <w:p w:rsidR="002A05C9" w:rsidRPr="00BB30D6" w:rsidRDefault="002A05C9" w:rsidP="00A7134D">
      <w:pPr>
        <w:spacing w:after="0" w:line="240" w:lineRule="auto"/>
        <w:rPr>
          <w:rFonts w:ascii="Times New Roman" w:hAnsi="Times New Roman" w:cs="Times New Roman"/>
          <w:b/>
          <w:bCs/>
          <w:sz w:val="24"/>
          <w:szCs w:val="24"/>
          <w:lang w:eastAsia="uk-UA"/>
        </w:rPr>
      </w:pPr>
      <w:bookmarkStart w:id="61" w:name="n64"/>
      <w:bookmarkEnd w:id="61"/>
      <w:r w:rsidRPr="00BB30D6">
        <w:rPr>
          <w:rFonts w:ascii="Times New Roman" w:hAnsi="Times New Roman" w:cs="Times New Roman"/>
          <w:b/>
          <w:bCs/>
          <w:sz w:val="24"/>
          <w:szCs w:val="24"/>
          <w:lang w:eastAsia="uk-UA"/>
        </w:rPr>
        <w:t>16. Склад комітету з конкурсних торгів:</w:t>
      </w:r>
    </w:p>
    <w:p w:rsidR="002A05C9" w:rsidRDefault="002A05C9" w:rsidP="00A7134D">
      <w:pPr>
        <w:spacing w:after="0" w:line="240" w:lineRule="auto"/>
        <w:rPr>
          <w:rFonts w:ascii="Times New Roman" w:hAnsi="Times New Roman" w:cs="Times New Roman"/>
          <w:sz w:val="24"/>
          <w:szCs w:val="24"/>
          <w:lang w:eastAsia="uk-UA"/>
        </w:rPr>
      </w:pPr>
      <w:bookmarkStart w:id="62" w:name="n65"/>
      <w:bookmarkEnd w:id="62"/>
      <w:r w:rsidRPr="00BB30D6">
        <w:rPr>
          <w:rFonts w:ascii="Times New Roman" w:hAnsi="Times New Roman" w:cs="Times New Roman"/>
          <w:sz w:val="24"/>
          <w:szCs w:val="24"/>
          <w:lang w:eastAsia="uk-UA"/>
        </w:rPr>
        <w:t xml:space="preserve">__________________________________________________________________ </w:t>
      </w:r>
      <w:r w:rsidRPr="00BB30D6">
        <w:rPr>
          <w:rFonts w:ascii="Times New Roman" w:hAnsi="Times New Roman" w:cs="Times New Roman"/>
          <w:sz w:val="24"/>
          <w:szCs w:val="24"/>
          <w:lang w:eastAsia="uk-UA"/>
        </w:rPr>
        <w:br/>
        <w:t>(прізвища, ініціали та посади членів комітету з конкурсних торгів)</w:t>
      </w:r>
    </w:p>
    <w:tbl>
      <w:tblPr>
        <w:tblW w:w="51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
        <w:gridCol w:w="427"/>
        <w:gridCol w:w="1918"/>
        <w:gridCol w:w="7315"/>
        <w:gridCol w:w="442"/>
      </w:tblGrid>
      <w:tr w:rsidR="002A05C9" w:rsidRPr="00542736">
        <w:tc>
          <w:tcPr>
            <w:tcW w:w="2455" w:type="dxa"/>
            <w:gridSpan w:val="3"/>
          </w:tcPr>
          <w:p w:rsidR="002A05C9" w:rsidRPr="00542736" w:rsidRDefault="002A05C9" w:rsidP="008C3B18">
            <w:pPr>
              <w:jc w:val="center"/>
              <w:rPr>
                <w:rFonts w:ascii="Times New Roman" w:hAnsi="Times New Roman" w:cs="Times New Roman"/>
                <w:sz w:val="24"/>
                <w:szCs w:val="24"/>
              </w:rPr>
            </w:pPr>
            <w:r w:rsidRPr="00542736">
              <w:rPr>
                <w:rFonts w:ascii="Times New Roman" w:hAnsi="Times New Roman" w:cs="Times New Roman"/>
                <w:b/>
                <w:bCs/>
                <w:color w:val="000000"/>
                <w:sz w:val="24"/>
                <w:szCs w:val="24"/>
              </w:rPr>
              <w:t>Прізвища, ініціали</w:t>
            </w:r>
          </w:p>
        </w:tc>
        <w:tc>
          <w:tcPr>
            <w:tcW w:w="7756" w:type="dxa"/>
            <w:gridSpan w:val="2"/>
          </w:tcPr>
          <w:p w:rsidR="002A05C9" w:rsidRPr="00542736" w:rsidRDefault="002A05C9" w:rsidP="008C3B18">
            <w:pPr>
              <w:jc w:val="center"/>
              <w:rPr>
                <w:rFonts w:ascii="Times New Roman" w:hAnsi="Times New Roman" w:cs="Times New Roman"/>
                <w:sz w:val="24"/>
                <w:szCs w:val="24"/>
              </w:rPr>
            </w:pPr>
            <w:r w:rsidRPr="00542736">
              <w:rPr>
                <w:rFonts w:ascii="Times New Roman" w:hAnsi="Times New Roman" w:cs="Times New Roman"/>
                <w:b/>
                <w:bCs/>
                <w:color w:val="000000"/>
                <w:sz w:val="24"/>
                <w:szCs w:val="24"/>
              </w:rPr>
              <w:t>Посади членів комітету конкурсних торгів</w:t>
            </w:r>
          </w:p>
        </w:tc>
      </w:tr>
      <w:tr w:rsidR="002A05C9" w:rsidRPr="00542736">
        <w:trPr>
          <w:trHeight w:val="381"/>
        </w:trPr>
        <w:tc>
          <w:tcPr>
            <w:tcW w:w="2455" w:type="dxa"/>
            <w:gridSpan w:val="3"/>
          </w:tcPr>
          <w:p w:rsidR="002A05C9" w:rsidRPr="00542736" w:rsidRDefault="002A05C9" w:rsidP="008C3B18">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Табаченко А.Д.</w:t>
            </w:r>
          </w:p>
        </w:tc>
        <w:tc>
          <w:tcPr>
            <w:tcW w:w="7756" w:type="dxa"/>
            <w:gridSpan w:val="2"/>
          </w:tcPr>
          <w:p w:rsidR="002A05C9" w:rsidRPr="00542736" w:rsidRDefault="002A05C9" w:rsidP="008C3B18">
            <w:pPr>
              <w:tabs>
                <w:tab w:val="left" w:pos="4453"/>
                <w:tab w:val="left" w:pos="5187"/>
              </w:tabs>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Перший заступник генерального директора - Голова</w:t>
            </w:r>
          </w:p>
        </w:tc>
      </w:tr>
      <w:tr w:rsidR="002A05C9" w:rsidRPr="00542736">
        <w:trPr>
          <w:trHeight w:val="459"/>
        </w:trPr>
        <w:tc>
          <w:tcPr>
            <w:tcW w:w="2455" w:type="dxa"/>
            <w:gridSpan w:val="3"/>
          </w:tcPr>
          <w:p w:rsidR="002A05C9" w:rsidRPr="00542736" w:rsidRDefault="002A05C9" w:rsidP="008C3B18">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Юрченко В.В.</w:t>
            </w:r>
          </w:p>
        </w:tc>
        <w:tc>
          <w:tcPr>
            <w:tcW w:w="7756" w:type="dxa"/>
            <w:gridSpan w:val="2"/>
          </w:tcPr>
          <w:p w:rsidR="002A05C9" w:rsidRPr="00542736" w:rsidRDefault="002A05C9" w:rsidP="008C3B18">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з питань виготовлення та поширення радіомовної продукції – заступник голови</w:t>
            </w:r>
          </w:p>
        </w:tc>
      </w:tr>
      <w:tr w:rsidR="002A05C9" w:rsidRPr="00542736">
        <w:tc>
          <w:tcPr>
            <w:tcW w:w="2455" w:type="dxa"/>
            <w:gridSpan w:val="3"/>
          </w:tcPr>
          <w:p w:rsidR="002A05C9" w:rsidRPr="00542736" w:rsidRDefault="002A05C9" w:rsidP="008C3B18">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Чаленко А.В.</w:t>
            </w:r>
          </w:p>
        </w:tc>
        <w:tc>
          <w:tcPr>
            <w:tcW w:w="7756" w:type="dxa"/>
            <w:gridSpan w:val="2"/>
          </w:tcPr>
          <w:p w:rsidR="002A05C9" w:rsidRPr="00542736" w:rsidRDefault="002A05C9" w:rsidP="008C3B18">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начальник господарчого управління</w:t>
            </w:r>
          </w:p>
        </w:tc>
      </w:tr>
      <w:tr w:rsidR="002A05C9" w:rsidRPr="00542736">
        <w:tc>
          <w:tcPr>
            <w:tcW w:w="2455" w:type="dxa"/>
            <w:gridSpan w:val="3"/>
          </w:tcPr>
          <w:p w:rsidR="002A05C9" w:rsidRPr="00542736" w:rsidRDefault="002A05C9" w:rsidP="008C3B18">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Максімичева З.А.</w:t>
            </w:r>
          </w:p>
        </w:tc>
        <w:tc>
          <w:tcPr>
            <w:tcW w:w="7756" w:type="dxa"/>
            <w:gridSpan w:val="2"/>
          </w:tcPr>
          <w:p w:rsidR="002A05C9" w:rsidRPr="00542736" w:rsidRDefault="002A05C9" w:rsidP="008C3B18">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начальника економічного управління, начальник планово – фінансового відділу</w:t>
            </w:r>
          </w:p>
        </w:tc>
      </w:tr>
      <w:tr w:rsidR="002A05C9" w:rsidRPr="00542736">
        <w:trPr>
          <w:trHeight w:val="521"/>
        </w:trPr>
        <w:tc>
          <w:tcPr>
            <w:tcW w:w="2455" w:type="dxa"/>
            <w:gridSpan w:val="3"/>
          </w:tcPr>
          <w:p w:rsidR="002A05C9" w:rsidRPr="00815F6F" w:rsidRDefault="002A05C9" w:rsidP="008C3B18">
            <w:pPr>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Михайленко А.Д.</w:t>
            </w:r>
          </w:p>
        </w:tc>
        <w:tc>
          <w:tcPr>
            <w:tcW w:w="7756" w:type="dxa"/>
            <w:gridSpan w:val="2"/>
          </w:tcPr>
          <w:p w:rsidR="002A05C9" w:rsidRPr="00815F6F" w:rsidRDefault="002A05C9" w:rsidP="008C3B18">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юридичного відділу управління справами</w:t>
            </w:r>
          </w:p>
        </w:tc>
      </w:tr>
      <w:tr w:rsidR="002A05C9" w:rsidRPr="00542736">
        <w:trPr>
          <w:trHeight w:val="376"/>
        </w:trPr>
        <w:tc>
          <w:tcPr>
            <w:tcW w:w="2455" w:type="dxa"/>
            <w:gridSpan w:val="3"/>
          </w:tcPr>
          <w:p w:rsidR="002A05C9" w:rsidRPr="00815F6F" w:rsidRDefault="002A05C9" w:rsidP="008C3B18">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Ходос А.К. </w:t>
            </w:r>
          </w:p>
        </w:tc>
        <w:tc>
          <w:tcPr>
            <w:tcW w:w="7756" w:type="dxa"/>
            <w:gridSpan w:val="2"/>
          </w:tcPr>
          <w:p w:rsidR="002A05C9" w:rsidRPr="00815F6F" w:rsidRDefault="002A05C9" w:rsidP="008C3B18">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радіомовлення</w:t>
            </w:r>
          </w:p>
        </w:tc>
      </w:tr>
      <w:tr w:rsidR="002A05C9" w:rsidRPr="00542736">
        <w:tc>
          <w:tcPr>
            <w:tcW w:w="2455" w:type="dxa"/>
            <w:gridSpan w:val="3"/>
          </w:tcPr>
          <w:p w:rsidR="002A05C9" w:rsidRPr="00815F6F" w:rsidRDefault="002A05C9" w:rsidP="008C3B18">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Костюкевич Г.М.</w:t>
            </w:r>
          </w:p>
        </w:tc>
        <w:tc>
          <w:tcPr>
            <w:tcW w:w="7756" w:type="dxa"/>
            <w:gridSpan w:val="2"/>
          </w:tcPr>
          <w:p w:rsidR="002A05C9" w:rsidRPr="00815F6F" w:rsidRDefault="002A05C9" w:rsidP="008C3B18">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виготовлення позастудійної радіомовної продукції</w:t>
            </w:r>
          </w:p>
        </w:tc>
      </w:tr>
      <w:tr w:rsidR="002A05C9" w:rsidRPr="00542736">
        <w:tc>
          <w:tcPr>
            <w:tcW w:w="2455" w:type="dxa"/>
            <w:gridSpan w:val="3"/>
          </w:tcPr>
          <w:p w:rsidR="002A05C9" w:rsidRPr="00815F6F" w:rsidRDefault="002A05C9" w:rsidP="008C3B18">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Лахно Є. Л.                          </w:t>
            </w:r>
          </w:p>
        </w:tc>
        <w:tc>
          <w:tcPr>
            <w:tcW w:w="7756" w:type="dxa"/>
            <w:gridSpan w:val="2"/>
          </w:tcPr>
          <w:p w:rsidR="002A05C9" w:rsidRPr="00815F6F" w:rsidRDefault="002A05C9" w:rsidP="008C3B18">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управління поширення радіомовної   продукції</w:t>
            </w:r>
          </w:p>
        </w:tc>
      </w:tr>
      <w:tr w:rsidR="002A05C9" w:rsidRPr="00542736">
        <w:tc>
          <w:tcPr>
            <w:tcW w:w="2455" w:type="dxa"/>
            <w:gridSpan w:val="3"/>
          </w:tcPr>
          <w:p w:rsidR="002A05C9" w:rsidRPr="00815F6F" w:rsidRDefault="002A05C9" w:rsidP="008C3B18">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Міщенко О.М.</w:t>
            </w:r>
          </w:p>
        </w:tc>
        <w:tc>
          <w:tcPr>
            <w:tcW w:w="7756" w:type="dxa"/>
            <w:gridSpan w:val="2"/>
          </w:tcPr>
          <w:p w:rsidR="002A05C9" w:rsidRPr="00815F6F" w:rsidRDefault="002A05C9" w:rsidP="008C3B18">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відділу взаємодії з операторами зв’язку управління поширення радіомовної продукції</w:t>
            </w:r>
          </w:p>
        </w:tc>
      </w:tr>
      <w:tr w:rsidR="002A05C9" w:rsidRPr="00542736">
        <w:tc>
          <w:tcPr>
            <w:tcW w:w="2455" w:type="dxa"/>
            <w:gridSpan w:val="3"/>
          </w:tcPr>
          <w:p w:rsidR="002A05C9" w:rsidRPr="00815F6F" w:rsidRDefault="002A05C9" w:rsidP="008C3B18">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Заболотний М.М.</w:t>
            </w:r>
          </w:p>
          <w:p w:rsidR="002A05C9" w:rsidRPr="00815F6F" w:rsidRDefault="002A05C9" w:rsidP="008C3B18">
            <w:pPr>
              <w:spacing w:after="0" w:line="240" w:lineRule="auto"/>
              <w:jc w:val="center"/>
              <w:rPr>
                <w:rFonts w:ascii="Times New Roman" w:hAnsi="Times New Roman" w:cs="Times New Roman"/>
                <w:sz w:val="24"/>
                <w:szCs w:val="24"/>
                <w:lang w:eastAsia="ru-RU"/>
              </w:rPr>
            </w:pPr>
          </w:p>
        </w:tc>
        <w:tc>
          <w:tcPr>
            <w:tcW w:w="7756" w:type="dxa"/>
            <w:gridSpan w:val="2"/>
          </w:tcPr>
          <w:p w:rsidR="002A05C9" w:rsidRPr="00815F6F" w:rsidRDefault="002A05C9" w:rsidP="008C3B18">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господарчого управління, начальник відділу матеріально-технічного забезпечення</w:t>
            </w:r>
          </w:p>
        </w:tc>
      </w:tr>
      <w:tr w:rsidR="002A05C9" w:rsidRPr="00542736">
        <w:tc>
          <w:tcPr>
            <w:tcW w:w="2455" w:type="dxa"/>
            <w:gridSpan w:val="3"/>
          </w:tcPr>
          <w:p w:rsidR="002A05C9" w:rsidRPr="00815F6F" w:rsidRDefault="002A05C9" w:rsidP="008C3B18">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Юдіна О.О.</w:t>
            </w:r>
          </w:p>
        </w:tc>
        <w:tc>
          <w:tcPr>
            <w:tcW w:w="7756" w:type="dxa"/>
            <w:gridSpan w:val="2"/>
          </w:tcPr>
          <w:p w:rsidR="002A05C9" w:rsidRPr="00815F6F" w:rsidRDefault="002A05C9" w:rsidP="008C3B18">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економіст І категорії сектору державних закупівель планово – фінансового відділу економічного управління - секретар Комітету з конкурсних торгів</w:t>
            </w:r>
          </w:p>
        </w:tc>
      </w:tr>
      <w:tr w:rsidR="002A05C9" w:rsidRPr="00542736">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427" w:type="dxa"/>
          </w:tcPr>
          <w:p w:rsidR="002A05C9" w:rsidRPr="00184A27" w:rsidRDefault="002A05C9" w:rsidP="008C3B18">
            <w:pPr>
              <w:spacing w:before="100" w:beforeAutospacing="1" w:after="100" w:afterAutospacing="1" w:line="240" w:lineRule="auto"/>
              <w:rPr>
                <w:rFonts w:ascii="Times New Roman" w:hAnsi="Times New Roman" w:cs="Times New Roman"/>
                <w:sz w:val="24"/>
                <w:szCs w:val="24"/>
                <w:lang w:eastAsia="uk-UA"/>
              </w:rPr>
            </w:pPr>
          </w:p>
        </w:tc>
        <w:tc>
          <w:tcPr>
            <w:tcW w:w="9232" w:type="dxa"/>
            <w:gridSpan w:val="2"/>
          </w:tcPr>
          <w:p w:rsidR="002A05C9" w:rsidRPr="00815F6F" w:rsidRDefault="002A05C9" w:rsidP="008C3B18">
            <w:pPr>
              <w:spacing w:before="100" w:beforeAutospacing="1" w:after="100" w:afterAutospacing="1" w:line="240" w:lineRule="auto"/>
              <w:rPr>
                <w:rFonts w:ascii="Times New Roman" w:hAnsi="Times New Roman" w:cs="Times New Roman"/>
                <w:sz w:val="24"/>
                <w:szCs w:val="24"/>
                <w:lang w:val="ru-RU" w:eastAsia="uk-UA"/>
              </w:rPr>
            </w:pPr>
          </w:p>
          <w:p w:rsidR="002A05C9" w:rsidRDefault="002A05C9" w:rsidP="008C3B18">
            <w:pPr>
              <w:spacing w:after="0" w:line="240" w:lineRule="auto"/>
              <w:ind w:firstLine="708"/>
              <w:rPr>
                <w:rFonts w:ascii="Times New Roman" w:hAnsi="Times New Roman" w:cs="Times New Roman"/>
                <w:b/>
                <w:bCs/>
                <w:sz w:val="28"/>
                <w:szCs w:val="28"/>
                <w:lang w:eastAsia="uk-UA"/>
              </w:rPr>
            </w:pPr>
          </w:p>
          <w:p w:rsidR="002A05C9" w:rsidRDefault="002A05C9" w:rsidP="008C3B18">
            <w:pPr>
              <w:spacing w:after="0" w:line="240" w:lineRule="auto"/>
              <w:ind w:firstLine="708"/>
              <w:rPr>
                <w:rFonts w:ascii="Times New Roman" w:hAnsi="Times New Roman" w:cs="Times New Roman"/>
                <w:b/>
                <w:bCs/>
                <w:sz w:val="28"/>
                <w:szCs w:val="28"/>
                <w:lang w:eastAsia="uk-UA"/>
              </w:rPr>
            </w:pPr>
          </w:p>
          <w:p w:rsidR="002A05C9" w:rsidRDefault="002A05C9" w:rsidP="008C3B18">
            <w:pPr>
              <w:spacing w:after="0" w:line="240" w:lineRule="auto"/>
              <w:ind w:firstLine="708"/>
              <w:rPr>
                <w:rFonts w:ascii="Times New Roman" w:hAnsi="Times New Roman" w:cs="Times New Roman"/>
                <w:b/>
                <w:bCs/>
                <w:sz w:val="28"/>
                <w:szCs w:val="28"/>
                <w:lang w:eastAsia="uk-UA"/>
              </w:rPr>
            </w:pPr>
          </w:p>
          <w:p w:rsidR="002A05C9" w:rsidRDefault="002A05C9" w:rsidP="008C3B18">
            <w:pPr>
              <w:spacing w:after="0" w:line="240" w:lineRule="auto"/>
              <w:ind w:firstLine="708"/>
              <w:rPr>
                <w:rFonts w:ascii="Times New Roman" w:hAnsi="Times New Roman" w:cs="Times New Roman"/>
                <w:b/>
                <w:bCs/>
                <w:sz w:val="28"/>
                <w:szCs w:val="28"/>
                <w:lang w:eastAsia="uk-UA"/>
              </w:rPr>
            </w:pPr>
          </w:p>
          <w:p w:rsidR="002A05C9" w:rsidRPr="009346AB" w:rsidRDefault="002A05C9" w:rsidP="008C3B18">
            <w:pPr>
              <w:spacing w:after="0" w:line="240" w:lineRule="auto"/>
              <w:ind w:firstLine="708"/>
              <w:rPr>
                <w:rFonts w:ascii="Times New Roman" w:hAnsi="Times New Roman" w:cs="Times New Roman"/>
                <w:b/>
                <w:bCs/>
                <w:sz w:val="24"/>
                <w:szCs w:val="24"/>
                <w:lang w:eastAsia="uk-UA"/>
              </w:rPr>
            </w:pPr>
            <w:r w:rsidRPr="009346AB">
              <w:rPr>
                <w:rFonts w:ascii="Times New Roman" w:hAnsi="Times New Roman" w:cs="Times New Roman"/>
                <w:b/>
                <w:bCs/>
                <w:sz w:val="24"/>
                <w:szCs w:val="24"/>
                <w:lang w:eastAsia="uk-UA"/>
              </w:rPr>
              <w:t xml:space="preserve">Перший заступник генерального директора </w:t>
            </w:r>
          </w:p>
          <w:p w:rsidR="002A05C9" w:rsidRPr="009346AB" w:rsidRDefault="002A05C9" w:rsidP="008C3B18">
            <w:pPr>
              <w:spacing w:after="0" w:line="240" w:lineRule="auto"/>
              <w:rPr>
                <w:rFonts w:ascii="Times New Roman" w:hAnsi="Times New Roman" w:cs="Times New Roman"/>
                <w:color w:val="000000"/>
                <w:sz w:val="24"/>
                <w:szCs w:val="24"/>
                <w:lang w:eastAsia="uk-UA"/>
              </w:rPr>
            </w:pPr>
            <w:r w:rsidRPr="009346AB">
              <w:rPr>
                <w:rFonts w:ascii="Times New Roman" w:hAnsi="Times New Roman" w:cs="Times New Roman"/>
                <w:b/>
                <w:bCs/>
                <w:sz w:val="24"/>
                <w:szCs w:val="24"/>
                <w:lang w:eastAsia="uk-UA"/>
              </w:rPr>
              <w:t xml:space="preserve">        </w:t>
            </w:r>
            <w:r>
              <w:rPr>
                <w:rFonts w:ascii="Times New Roman" w:hAnsi="Times New Roman" w:cs="Times New Roman"/>
                <w:b/>
                <w:bCs/>
                <w:sz w:val="24"/>
                <w:szCs w:val="24"/>
                <w:lang w:eastAsia="uk-UA"/>
              </w:rPr>
              <w:t xml:space="preserve">  </w:t>
            </w:r>
            <w:r w:rsidRPr="009346AB">
              <w:rPr>
                <w:rFonts w:ascii="Times New Roman" w:hAnsi="Times New Roman" w:cs="Times New Roman"/>
                <w:b/>
                <w:bCs/>
                <w:sz w:val="24"/>
                <w:szCs w:val="24"/>
                <w:lang w:eastAsia="uk-UA"/>
              </w:rPr>
              <w:t xml:space="preserve">  Табаченко А.Д.                                 </w:t>
            </w:r>
            <w:r w:rsidRPr="009346AB">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9346AB">
              <w:rPr>
                <w:rFonts w:ascii="Times New Roman" w:hAnsi="Times New Roman" w:cs="Times New Roman"/>
                <w:sz w:val="24"/>
                <w:szCs w:val="24"/>
                <w:lang w:eastAsia="uk-UA"/>
              </w:rPr>
              <w:t xml:space="preserve">     </w:t>
            </w:r>
            <w:r w:rsidRPr="009346AB">
              <w:rPr>
                <w:rFonts w:ascii="Times New Roman" w:hAnsi="Times New Roman" w:cs="Times New Roman"/>
                <w:color w:val="000000"/>
                <w:sz w:val="24"/>
                <w:szCs w:val="24"/>
                <w:lang w:eastAsia="uk-UA"/>
              </w:rPr>
              <w:t>_______________________</w:t>
            </w:r>
            <w:r w:rsidRPr="009346AB">
              <w:rPr>
                <w:rFonts w:ascii="Times New Roman" w:hAnsi="Times New Roman" w:cs="Times New Roman"/>
                <w:color w:val="000000"/>
                <w:sz w:val="24"/>
                <w:szCs w:val="24"/>
                <w:lang w:eastAsia="uk-UA"/>
              </w:rPr>
              <w:br/>
              <w:t xml:space="preserve">                                                                                              </w:t>
            </w:r>
            <w:r>
              <w:rPr>
                <w:rFonts w:ascii="Times New Roman" w:hAnsi="Times New Roman" w:cs="Times New Roman"/>
                <w:color w:val="000000"/>
                <w:sz w:val="24"/>
                <w:szCs w:val="24"/>
                <w:lang w:val="ru-RU" w:eastAsia="uk-UA"/>
              </w:rPr>
              <w:t xml:space="preserve">  </w:t>
            </w:r>
            <w:r w:rsidRPr="009346AB">
              <w:rPr>
                <w:rFonts w:ascii="Times New Roman" w:hAnsi="Times New Roman" w:cs="Times New Roman"/>
                <w:color w:val="000000"/>
                <w:sz w:val="24"/>
                <w:szCs w:val="24"/>
                <w:lang w:val="ru-RU" w:eastAsia="uk-UA"/>
              </w:rPr>
              <w:t xml:space="preserve">  </w:t>
            </w:r>
            <w:r w:rsidRPr="009346AB">
              <w:rPr>
                <w:rFonts w:ascii="Times New Roman" w:hAnsi="Times New Roman" w:cs="Times New Roman"/>
                <w:color w:val="000000"/>
                <w:sz w:val="24"/>
                <w:szCs w:val="24"/>
                <w:lang w:eastAsia="uk-UA"/>
              </w:rPr>
              <w:t xml:space="preserve">  (підпис, М. П.) </w:t>
            </w:r>
          </w:p>
          <w:p w:rsidR="002A05C9" w:rsidRPr="00815F6F" w:rsidRDefault="002A05C9" w:rsidP="008C3B18">
            <w:pPr>
              <w:spacing w:before="100" w:beforeAutospacing="1" w:after="100" w:afterAutospacing="1" w:line="240" w:lineRule="auto"/>
              <w:rPr>
                <w:rFonts w:ascii="Times New Roman" w:hAnsi="Times New Roman" w:cs="Times New Roman"/>
                <w:sz w:val="24"/>
                <w:szCs w:val="24"/>
                <w:lang w:val="ru-RU" w:eastAsia="uk-UA"/>
              </w:rPr>
            </w:pPr>
          </w:p>
        </w:tc>
      </w:tr>
    </w:tbl>
    <w:p w:rsidR="002A05C9" w:rsidRDefault="002A05C9" w:rsidP="00BB30D6">
      <w:pPr>
        <w:spacing w:before="100" w:beforeAutospacing="1" w:after="100" w:afterAutospacing="1" w:line="240" w:lineRule="auto"/>
        <w:rPr>
          <w:rFonts w:ascii="Times New Roman" w:hAnsi="Times New Roman" w:cs="Times New Roman"/>
          <w:sz w:val="24"/>
          <w:szCs w:val="24"/>
          <w:lang w:eastAsia="uk-UA"/>
        </w:rPr>
      </w:pPr>
    </w:p>
    <w:p w:rsidR="002A05C9" w:rsidRDefault="002A05C9" w:rsidP="00BB30D6">
      <w:pPr>
        <w:spacing w:before="100" w:beforeAutospacing="1" w:after="100" w:afterAutospacing="1" w:line="240" w:lineRule="auto"/>
        <w:rPr>
          <w:rFonts w:ascii="Times New Roman" w:hAnsi="Times New Roman" w:cs="Times New Roman"/>
          <w:sz w:val="24"/>
          <w:szCs w:val="24"/>
          <w:lang w:eastAsia="uk-UA"/>
        </w:rPr>
      </w:pPr>
    </w:p>
    <w:p w:rsidR="002A05C9" w:rsidRDefault="002A05C9" w:rsidP="00BB30D6">
      <w:pPr>
        <w:spacing w:before="100" w:beforeAutospacing="1" w:after="100" w:afterAutospacing="1" w:line="240" w:lineRule="auto"/>
        <w:rPr>
          <w:rFonts w:ascii="Times New Roman" w:hAnsi="Times New Roman" w:cs="Times New Roman"/>
          <w:sz w:val="24"/>
          <w:szCs w:val="24"/>
          <w:lang w:eastAsia="uk-UA"/>
        </w:rPr>
      </w:pPr>
    </w:p>
    <w:p w:rsidR="002A05C9" w:rsidRDefault="002A05C9" w:rsidP="00BB30D6">
      <w:pPr>
        <w:spacing w:before="100" w:beforeAutospacing="1" w:after="100" w:afterAutospacing="1" w:line="240" w:lineRule="auto"/>
        <w:rPr>
          <w:rFonts w:ascii="Times New Roman" w:hAnsi="Times New Roman" w:cs="Times New Roman"/>
          <w:sz w:val="24"/>
          <w:szCs w:val="24"/>
          <w:lang w:eastAsia="uk-UA"/>
        </w:rPr>
      </w:pPr>
    </w:p>
    <w:p w:rsidR="002A05C9" w:rsidRDefault="002A05C9" w:rsidP="00BB30D6">
      <w:pPr>
        <w:spacing w:before="100" w:beforeAutospacing="1" w:after="100" w:afterAutospacing="1" w:line="240" w:lineRule="auto"/>
        <w:rPr>
          <w:rFonts w:ascii="Times New Roman" w:hAnsi="Times New Roman" w:cs="Times New Roman"/>
          <w:sz w:val="24"/>
          <w:szCs w:val="24"/>
          <w:lang w:eastAsia="uk-UA"/>
        </w:rPr>
      </w:pPr>
    </w:p>
    <w:p w:rsidR="002A05C9" w:rsidRDefault="002A05C9" w:rsidP="00BB30D6">
      <w:pPr>
        <w:spacing w:before="100" w:beforeAutospacing="1" w:after="100" w:afterAutospacing="1" w:line="240" w:lineRule="auto"/>
        <w:rPr>
          <w:rFonts w:ascii="Times New Roman" w:hAnsi="Times New Roman" w:cs="Times New Roman"/>
          <w:sz w:val="24"/>
          <w:szCs w:val="24"/>
          <w:lang w:eastAsia="uk-UA"/>
        </w:rPr>
      </w:pPr>
    </w:p>
    <w:p w:rsidR="002A05C9" w:rsidRDefault="002A05C9" w:rsidP="00BB30D6">
      <w:pPr>
        <w:spacing w:before="100" w:beforeAutospacing="1" w:after="100" w:afterAutospacing="1" w:line="240" w:lineRule="auto"/>
        <w:rPr>
          <w:rFonts w:ascii="Times New Roman" w:hAnsi="Times New Roman" w:cs="Times New Roman"/>
          <w:sz w:val="24"/>
          <w:szCs w:val="24"/>
          <w:lang w:eastAsia="uk-UA"/>
        </w:rPr>
      </w:pPr>
    </w:p>
    <w:p w:rsidR="002A05C9" w:rsidRDefault="002A05C9" w:rsidP="00BB30D6">
      <w:pPr>
        <w:spacing w:before="100" w:beforeAutospacing="1" w:after="100" w:afterAutospacing="1" w:line="240" w:lineRule="auto"/>
        <w:rPr>
          <w:rFonts w:ascii="Times New Roman" w:hAnsi="Times New Roman" w:cs="Times New Roman"/>
          <w:sz w:val="24"/>
          <w:szCs w:val="24"/>
          <w:lang w:eastAsia="uk-UA"/>
        </w:rPr>
      </w:pPr>
    </w:p>
    <w:p w:rsidR="002A05C9" w:rsidRDefault="002A05C9" w:rsidP="00BB30D6">
      <w:pPr>
        <w:spacing w:before="100" w:beforeAutospacing="1" w:after="100" w:afterAutospacing="1" w:line="240" w:lineRule="auto"/>
        <w:rPr>
          <w:rFonts w:ascii="Times New Roman" w:hAnsi="Times New Roman" w:cs="Times New Roman"/>
          <w:sz w:val="24"/>
          <w:szCs w:val="24"/>
          <w:lang w:eastAsia="uk-UA"/>
        </w:rPr>
      </w:pPr>
    </w:p>
    <w:p w:rsidR="002A05C9" w:rsidRDefault="002A05C9" w:rsidP="00BB30D6">
      <w:pPr>
        <w:spacing w:before="100" w:beforeAutospacing="1" w:after="100" w:afterAutospacing="1" w:line="240" w:lineRule="auto"/>
        <w:rPr>
          <w:rFonts w:ascii="Times New Roman" w:hAnsi="Times New Roman" w:cs="Times New Roman"/>
          <w:sz w:val="24"/>
          <w:szCs w:val="24"/>
          <w:lang w:eastAsia="uk-UA"/>
        </w:rPr>
      </w:pPr>
    </w:p>
    <w:p w:rsidR="002A05C9" w:rsidRDefault="002A05C9" w:rsidP="00BB30D6">
      <w:pPr>
        <w:spacing w:before="100" w:beforeAutospacing="1" w:after="100" w:afterAutospacing="1" w:line="240" w:lineRule="auto"/>
        <w:rPr>
          <w:rFonts w:ascii="Times New Roman" w:hAnsi="Times New Roman" w:cs="Times New Roman"/>
          <w:sz w:val="24"/>
          <w:szCs w:val="24"/>
          <w:lang w:eastAsia="uk-UA"/>
        </w:rPr>
      </w:pPr>
    </w:p>
    <w:p w:rsidR="002A05C9" w:rsidRDefault="002A05C9" w:rsidP="00BB30D6">
      <w:pPr>
        <w:spacing w:before="100" w:beforeAutospacing="1" w:after="100" w:afterAutospacing="1" w:line="240" w:lineRule="auto"/>
        <w:rPr>
          <w:rFonts w:ascii="Times New Roman" w:hAnsi="Times New Roman" w:cs="Times New Roman"/>
          <w:sz w:val="24"/>
          <w:szCs w:val="24"/>
          <w:lang w:eastAsia="uk-UA"/>
        </w:rPr>
      </w:pPr>
    </w:p>
    <w:p w:rsidR="002A05C9" w:rsidRDefault="002A05C9" w:rsidP="00BB30D6">
      <w:pPr>
        <w:spacing w:before="100" w:beforeAutospacing="1" w:after="100" w:afterAutospacing="1" w:line="240" w:lineRule="auto"/>
        <w:rPr>
          <w:rFonts w:ascii="Times New Roman" w:hAnsi="Times New Roman" w:cs="Times New Roman"/>
          <w:sz w:val="24"/>
          <w:szCs w:val="24"/>
          <w:lang w:eastAsia="uk-UA"/>
        </w:rPr>
      </w:pPr>
    </w:p>
    <w:p w:rsidR="002A05C9" w:rsidRDefault="002A05C9" w:rsidP="00BB30D6">
      <w:pPr>
        <w:spacing w:before="100" w:beforeAutospacing="1" w:after="100" w:afterAutospacing="1" w:line="240" w:lineRule="auto"/>
        <w:rPr>
          <w:rFonts w:ascii="Times New Roman" w:hAnsi="Times New Roman" w:cs="Times New Roman"/>
          <w:sz w:val="24"/>
          <w:szCs w:val="24"/>
          <w:lang w:eastAsia="uk-UA"/>
        </w:rPr>
      </w:pPr>
    </w:p>
    <w:p w:rsidR="002A05C9" w:rsidRDefault="002A05C9" w:rsidP="00BB30D6">
      <w:pPr>
        <w:spacing w:before="100" w:beforeAutospacing="1" w:after="100" w:afterAutospacing="1" w:line="240" w:lineRule="auto"/>
        <w:rPr>
          <w:rFonts w:ascii="Times New Roman" w:hAnsi="Times New Roman" w:cs="Times New Roman"/>
          <w:sz w:val="24"/>
          <w:szCs w:val="24"/>
          <w:lang w:eastAsia="uk-UA"/>
        </w:rPr>
      </w:pPr>
    </w:p>
    <w:p w:rsidR="002A05C9" w:rsidRDefault="002A05C9" w:rsidP="00BB30D6">
      <w:pPr>
        <w:spacing w:before="100" w:beforeAutospacing="1" w:after="100" w:afterAutospacing="1" w:line="240" w:lineRule="auto"/>
        <w:rPr>
          <w:rFonts w:ascii="Times New Roman" w:hAnsi="Times New Roman" w:cs="Times New Roman"/>
          <w:sz w:val="24"/>
          <w:szCs w:val="24"/>
          <w:lang w:eastAsia="uk-UA"/>
        </w:rPr>
      </w:pPr>
    </w:p>
    <w:p w:rsidR="002A05C9" w:rsidRDefault="002A05C9" w:rsidP="00BB30D6">
      <w:pPr>
        <w:spacing w:before="100" w:beforeAutospacing="1" w:after="100" w:afterAutospacing="1" w:line="240" w:lineRule="auto"/>
        <w:rPr>
          <w:rFonts w:ascii="Times New Roman" w:hAnsi="Times New Roman" w:cs="Times New Roman"/>
          <w:sz w:val="24"/>
          <w:szCs w:val="24"/>
          <w:lang w:eastAsia="uk-UA"/>
        </w:rPr>
      </w:pP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2A05C9" w:rsidRPr="00542736">
        <w:trPr>
          <w:tblCellSpacing w:w="0" w:type="dxa"/>
        </w:trPr>
        <w:tc>
          <w:tcPr>
            <w:tcW w:w="2100" w:type="pct"/>
          </w:tcPr>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63" w:name="n66"/>
            <w:bookmarkEnd w:id="63"/>
            <w:r w:rsidRPr="00BB30D6">
              <w:rPr>
                <w:rFonts w:ascii="Times New Roman" w:hAnsi="Times New Roman" w:cs="Times New Roman"/>
                <w:sz w:val="24"/>
                <w:szCs w:val="24"/>
                <w:lang w:eastAsia="uk-UA"/>
              </w:rPr>
              <w:t xml:space="preserve">Заступник </w:t>
            </w:r>
            <w:r w:rsidRPr="00BB30D6">
              <w:rPr>
                <w:rFonts w:ascii="Times New Roman" w:hAnsi="Times New Roman" w:cs="Times New Roman"/>
                <w:sz w:val="24"/>
                <w:szCs w:val="24"/>
                <w:lang w:eastAsia="uk-UA"/>
              </w:rPr>
              <w:br/>
              <w:t xml:space="preserve">директора департаменту </w:t>
            </w:r>
            <w:r w:rsidRPr="00BB30D6">
              <w:rPr>
                <w:rFonts w:ascii="Times New Roman" w:hAnsi="Times New Roman" w:cs="Times New Roman"/>
                <w:sz w:val="24"/>
                <w:szCs w:val="24"/>
                <w:lang w:eastAsia="uk-UA"/>
              </w:rPr>
              <w:br/>
              <w:t xml:space="preserve">державних закупівель </w:t>
            </w:r>
            <w:r w:rsidRPr="00BB30D6">
              <w:rPr>
                <w:rFonts w:ascii="Times New Roman" w:hAnsi="Times New Roman" w:cs="Times New Roman"/>
                <w:sz w:val="24"/>
                <w:szCs w:val="24"/>
                <w:lang w:eastAsia="uk-UA"/>
              </w:rPr>
              <w:br/>
              <w:t>та державного замовлення</w:t>
            </w:r>
          </w:p>
        </w:tc>
        <w:tc>
          <w:tcPr>
            <w:tcW w:w="3500" w:type="pct"/>
          </w:tcPr>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r w:rsidRPr="00BB30D6">
              <w:rPr>
                <w:rFonts w:ascii="Times New Roman" w:hAnsi="Times New Roman" w:cs="Times New Roman"/>
                <w:sz w:val="24"/>
                <w:szCs w:val="24"/>
                <w:lang w:eastAsia="uk-UA"/>
              </w:rPr>
              <w:br/>
            </w:r>
            <w:r w:rsidRPr="00BB30D6">
              <w:rPr>
                <w:rFonts w:ascii="Times New Roman" w:hAnsi="Times New Roman" w:cs="Times New Roman"/>
                <w:sz w:val="24"/>
                <w:szCs w:val="24"/>
                <w:lang w:eastAsia="uk-UA"/>
              </w:rPr>
              <w:br/>
            </w:r>
            <w:r w:rsidRPr="00BB30D6">
              <w:rPr>
                <w:rFonts w:ascii="Times New Roman" w:hAnsi="Times New Roman" w:cs="Times New Roman"/>
                <w:sz w:val="24"/>
                <w:szCs w:val="24"/>
                <w:lang w:eastAsia="uk-UA"/>
              </w:rPr>
              <w:br/>
              <w:t>Лілія Дудник</w:t>
            </w:r>
          </w:p>
        </w:tc>
      </w:tr>
    </w:tbl>
    <w:p w:rsidR="002A05C9" w:rsidRPr="00BB30D6" w:rsidRDefault="002A05C9" w:rsidP="00BB30D6">
      <w:pPr>
        <w:spacing w:after="0" w:line="240" w:lineRule="auto"/>
        <w:rPr>
          <w:rFonts w:ascii="Times New Roman" w:hAnsi="Times New Roman" w:cs="Times New Roman"/>
          <w:sz w:val="24"/>
          <w:szCs w:val="24"/>
          <w:lang w:eastAsia="uk-UA"/>
        </w:rPr>
      </w:pPr>
      <w:bookmarkStart w:id="64" w:name="n114"/>
      <w:bookmarkEnd w:id="64"/>
      <w:r w:rsidRPr="0083415A">
        <w:rPr>
          <w:rFonts w:ascii="Times New Roman" w:hAnsi="Times New Roman" w:cs="Times New Roman"/>
          <w:sz w:val="24"/>
          <w:szCs w:val="24"/>
          <w:lang w:eastAsia="uk-UA"/>
        </w:rPr>
        <w:pict>
          <v:rect id="_x0000_i1025" style="width:0;height:1.5pt" o:hralign="center" o:hrstd="t" o:hr="t" fillcolor="#a0a0a0" stroked="f"/>
        </w:pic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65" w:name="n113"/>
      <w:bookmarkEnd w:id="65"/>
    </w:p>
    <w:tbl>
      <w:tblPr>
        <w:tblW w:w="5000" w:type="pct"/>
        <w:tblCellSpacing w:w="0" w:type="dxa"/>
        <w:tblInd w:w="2" w:type="dxa"/>
        <w:tblCellMar>
          <w:left w:w="0" w:type="dxa"/>
          <w:right w:w="0" w:type="dxa"/>
        </w:tblCellMar>
        <w:tblLook w:val="00A0"/>
      </w:tblPr>
      <w:tblGrid>
        <w:gridCol w:w="5783"/>
        <w:gridCol w:w="3856"/>
      </w:tblGrid>
      <w:tr w:rsidR="002A05C9" w:rsidRPr="00542736">
        <w:trPr>
          <w:tblCellSpacing w:w="0" w:type="dxa"/>
        </w:trPr>
        <w:tc>
          <w:tcPr>
            <w:tcW w:w="3000" w:type="pct"/>
          </w:tcPr>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66" w:name="n67"/>
            <w:bookmarkEnd w:id="66"/>
          </w:p>
        </w:tc>
        <w:tc>
          <w:tcPr>
            <w:tcW w:w="2000" w:type="pct"/>
          </w:tcPr>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r w:rsidRPr="00BB30D6">
              <w:rPr>
                <w:rFonts w:ascii="Times New Roman" w:hAnsi="Times New Roman" w:cs="Times New Roman"/>
                <w:sz w:val="24"/>
                <w:szCs w:val="24"/>
                <w:lang w:eastAsia="uk-UA"/>
              </w:rPr>
              <w:t xml:space="preserve">ЗАТВЕРДЖЕНО </w:t>
            </w:r>
            <w:r w:rsidRPr="00BB30D6">
              <w:rPr>
                <w:rFonts w:ascii="Times New Roman" w:hAnsi="Times New Roman" w:cs="Times New Roman"/>
                <w:sz w:val="24"/>
                <w:szCs w:val="24"/>
                <w:lang w:eastAsia="uk-UA"/>
              </w:rPr>
              <w:br/>
              <w:t xml:space="preserve">Наказ Міністерства </w:t>
            </w:r>
            <w:r w:rsidRPr="00BB30D6">
              <w:rPr>
                <w:rFonts w:ascii="Times New Roman" w:hAnsi="Times New Roman" w:cs="Times New Roman"/>
                <w:sz w:val="24"/>
                <w:szCs w:val="24"/>
                <w:lang w:eastAsia="uk-UA"/>
              </w:rPr>
              <w:br/>
              <w:t xml:space="preserve">економічного розвитку </w:t>
            </w:r>
            <w:r w:rsidRPr="00BB30D6">
              <w:rPr>
                <w:rFonts w:ascii="Times New Roman" w:hAnsi="Times New Roman" w:cs="Times New Roman"/>
                <w:sz w:val="24"/>
                <w:szCs w:val="24"/>
                <w:lang w:eastAsia="uk-UA"/>
              </w:rPr>
              <w:br/>
              <w:t xml:space="preserve">і торгівлі України </w:t>
            </w:r>
            <w:r w:rsidRPr="00BB30D6">
              <w:rPr>
                <w:rFonts w:ascii="Times New Roman" w:hAnsi="Times New Roman" w:cs="Times New Roman"/>
                <w:sz w:val="24"/>
                <w:szCs w:val="24"/>
                <w:lang w:eastAsia="uk-UA"/>
              </w:rPr>
              <w:br/>
            </w:r>
            <w:hyperlink r:id="rId4" w:anchor="n26" w:tgtFrame="_blank" w:history="1">
              <w:r w:rsidRPr="00BB30D6">
                <w:rPr>
                  <w:rFonts w:ascii="Times New Roman" w:hAnsi="Times New Roman" w:cs="Times New Roman"/>
                  <w:color w:val="0000FF"/>
                  <w:sz w:val="24"/>
                  <w:szCs w:val="24"/>
                  <w:u w:val="single"/>
                  <w:lang w:eastAsia="uk-UA"/>
                </w:rPr>
                <w:t>15.09.2014  № 1106</w:t>
              </w:r>
            </w:hyperlink>
          </w:p>
        </w:tc>
      </w:tr>
      <w:tr w:rsidR="002A05C9" w:rsidRPr="00542736">
        <w:trPr>
          <w:tblCellSpacing w:w="0" w:type="dxa"/>
        </w:trPr>
        <w:tc>
          <w:tcPr>
            <w:tcW w:w="3000" w:type="pct"/>
          </w:tcPr>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67" w:name="n68"/>
            <w:bookmarkEnd w:id="67"/>
          </w:p>
        </w:tc>
        <w:tc>
          <w:tcPr>
            <w:tcW w:w="2000" w:type="pct"/>
          </w:tcPr>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r w:rsidRPr="00BB30D6">
              <w:rPr>
                <w:rFonts w:ascii="Times New Roman" w:hAnsi="Times New Roman" w:cs="Times New Roman"/>
                <w:sz w:val="24"/>
                <w:szCs w:val="24"/>
                <w:lang w:eastAsia="uk-UA"/>
              </w:rPr>
              <w:t xml:space="preserve">Зареєстровано в Міністерстві </w:t>
            </w:r>
            <w:r w:rsidRPr="00BB30D6">
              <w:rPr>
                <w:rFonts w:ascii="Times New Roman" w:hAnsi="Times New Roman" w:cs="Times New Roman"/>
                <w:sz w:val="24"/>
                <w:szCs w:val="24"/>
                <w:lang w:eastAsia="uk-UA"/>
              </w:rPr>
              <w:br/>
              <w:t xml:space="preserve">юстиції України </w:t>
            </w:r>
            <w:r w:rsidRPr="00BB30D6">
              <w:rPr>
                <w:rFonts w:ascii="Times New Roman" w:hAnsi="Times New Roman" w:cs="Times New Roman"/>
                <w:sz w:val="24"/>
                <w:szCs w:val="24"/>
                <w:lang w:eastAsia="uk-UA"/>
              </w:rPr>
              <w:br/>
              <w:t xml:space="preserve">13 жовтня 2014 р. </w:t>
            </w:r>
            <w:r w:rsidRPr="00BB30D6">
              <w:rPr>
                <w:rFonts w:ascii="Times New Roman" w:hAnsi="Times New Roman" w:cs="Times New Roman"/>
                <w:sz w:val="24"/>
                <w:szCs w:val="24"/>
                <w:lang w:eastAsia="uk-UA"/>
              </w:rPr>
              <w:br/>
              <w:t>за № 1257/26034</w:t>
            </w:r>
          </w:p>
        </w:tc>
      </w:tr>
    </w:tbl>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68" w:name="n69"/>
      <w:bookmarkEnd w:id="68"/>
      <w:r w:rsidRPr="00BB30D6">
        <w:rPr>
          <w:rFonts w:ascii="Times New Roman" w:hAnsi="Times New Roman" w:cs="Times New Roman"/>
          <w:sz w:val="24"/>
          <w:szCs w:val="24"/>
          <w:lang w:eastAsia="uk-UA"/>
        </w:rPr>
        <w:t xml:space="preserve">ІНСТРУКЦІЯ </w:t>
      </w:r>
      <w:r w:rsidRPr="00BB30D6">
        <w:rPr>
          <w:rFonts w:ascii="Times New Roman" w:hAnsi="Times New Roman" w:cs="Times New Roman"/>
          <w:sz w:val="24"/>
          <w:szCs w:val="24"/>
          <w:lang w:eastAsia="uk-UA"/>
        </w:rPr>
        <w:br/>
        <w:t xml:space="preserve">щодо заповнення </w:t>
      </w:r>
      <w:hyperlink r:id="rId5" w:anchor="n3" w:history="1">
        <w:r w:rsidRPr="00BB30D6">
          <w:rPr>
            <w:rFonts w:ascii="Times New Roman" w:hAnsi="Times New Roman" w:cs="Times New Roman"/>
            <w:color w:val="0000FF"/>
            <w:sz w:val="24"/>
            <w:szCs w:val="24"/>
            <w:u w:val="single"/>
            <w:lang w:eastAsia="uk-UA"/>
          </w:rPr>
          <w:t>форми звіту про результати проведення процедур відкритих і двоступеневих торгів та попередньої кваліфікації</w:t>
        </w:r>
      </w:hyperlink>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69" w:name="n70"/>
      <w:bookmarkEnd w:id="69"/>
      <w:r w:rsidRPr="00BB30D6">
        <w:rPr>
          <w:rFonts w:ascii="Times New Roman" w:hAnsi="Times New Roman" w:cs="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70" w:name="n71"/>
      <w:bookmarkEnd w:id="70"/>
      <w:r w:rsidRPr="00BB30D6">
        <w:rPr>
          <w:rFonts w:ascii="Times New Roman" w:hAnsi="Times New Roman" w:cs="Times New Roman"/>
          <w:sz w:val="24"/>
          <w:szCs w:val="24"/>
          <w:lang w:eastAsia="uk-UA"/>
        </w:rPr>
        <w:t>2. Дата заповнюється в такому порядку: число, місяць, рік.</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71" w:name="n72"/>
      <w:bookmarkEnd w:id="71"/>
      <w:r w:rsidRPr="00BB30D6">
        <w:rPr>
          <w:rFonts w:ascii="Times New Roman" w:hAnsi="Times New Roman" w:cs="Times New Roman"/>
          <w:sz w:val="24"/>
          <w:szCs w:val="24"/>
          <w:lang w:eastAsia="uk-UA"/>
        </w:rPr>
        <w:t xml:space="preserve">3. Щодо пункту 1 звіту. </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72" w:name="n73"/>
      <w:bookmarkEnd w:id="72"/>
      <w:r w:rsidRPr="00BB30D6">
        <w:rPr>
          <w:rFonts w:ascii="Times New Roman" w:hAnsi="Times New Roman" w:cs="Times New Roman"/>
          <w:sz w:val="24"/>
          <w:szCs w:val="24"/>
          <w:lang w:eastAsia="uk-UA"/>
        </w:rPr>
        <w:t xml:space="preserve">Замовник визначається відповідно до </w:t>
      </w:r>
      <w:hyperlink r:id="rId6" w:anchor="n10" w:tgtFrame="_blank" w:history="1">
        <w:r w:rsidRPr="00BB30D6">
          <w:rPr>
            <w:rFonts w:ascii="Times New Roman" w:hAnsi="Times New Roman" w:cs="Times New Roman"/>
            <w:color w:val="0000FF"/>
            <w:sz w:val="24"/>
            <w:szCs w:val="24"/>
            <w:u w:val="single"/>
            <w:lang w:eastAsia="uk-UA"/>
          </w:rPr>
          <w:t>пунктів 2</w:t>
        </w:r>
      </w:hyperlink>
      <w:r w:rsidRPr="00BB30D6">
        <w:rPr>
          <w:rFonts w:ascii="Times New Roman" w:hAnsi="Times New Roman" w:cs="Times New Roman"/>
          <w:sz w:val="24"/>
          <w:szCs w:val="24"/>
          <w:lang w:eastAsia="uk-UA"/>
        </w:rPr>
        <w:t xml:space="preserve">, </w:t>
      </w:r>
      <w:hyperlink r:id="rId7" w:anchor="n17" w:tgtFrame="_blank" w:history="1">
        <w:r w:rsidRPr="00BB30D6">
          <w:rPr>
            <w:rFonts w:ascii="Times New Roman" w:hAnsi="Times New Roman" w:cs="Times New Roman"/>
            <w:color w:val="0000FF"/>
            <w:sz w:val="24"/>
            <w:szCs w:val="24"/>
            <w:u w:val="single"/>
            <w:lang w:eastAsia="uk-UA"/>
          </w:rPr>
          <w:t>9</w:t>
        </w:r>
      </w:hyperlink>
      <w:r w:rsidRPr="00BB30D6">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8" w:anchor="n115" w:tgtFrame="_blank" w:history="1">
        <w:r w:rsidRPr="00BB30D6">
          <w:rPr>
            <w:rFonts w:ascii="Times New Roman" w:hAnsi="Times New Roman" w:cs="Times New Roman"/>
            <w:color w:val="0000FF"/>
            <w:sz w:val="24"/>
            <w:szCs w:val="24"/>
            <w:u w:val="single"/>
            <w:lang w:eastAsia="uk-UA"/>
          </w:rPr>
          <w:t>пункту 1</w:t>
        </w:r>
      </w:hyperlink>
      <w:r w:rsidRPr="00BB30D6">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73" w:name="n74"/>
      <w:bookmarkEnd w:id="73"/>
      <w:r w:rsidRPr="00BB30D6">
        <w:rPr>
          <w:rFonts w:ascii="Times New Roman" w:hAnsi="Times New Roman" w:cs="Times New Roman"/>
          <w:sz w:val="24"/>
          <w:szCs w:val="24"/>
          <w:lang w:eastAsia="uk-UA"/>
        </w:rPr>
        <w:t>У підпункті 1.1 зазначається повне найменування замовника.</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74" w:name="n75"/>
      <w:bookmarkEnd w:id="74"/>
      <w:r w:rsidRPr="00BB30D6">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75" w:name="n76"/>
      <w:bookmarkEnd w:id="75"/>
      <w:r w:rsidRPr="00BB30D6">
        <w:rPr>
          <w:rFonts w:ascii="Times New Roman" w:hAnsi="Times New Roman" w:cs="Times New Roman"/>
          <w:sz w:val="24"/>
          <w:szCs w:val="24"/>
          <w:lang w:eastAsia="uk-UA"/>
        </w:rPr>
        <w:t>4. Щодо пункту 2 звіту.</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76" w:name="n77"/>
      <w:bookmarkEnd w:id="76"/>
      <w:r w:rsidRPr="00BB30D6">
        <w:rPr>
          <w:rFonts w:ascii="Times New Roman" w:hAnsi="Times New Roman" w:cs="Times New Roman"/>
          <w:sz w:val="24"/>
          <w:szCs w:val="24"/>
          <w:lang w:eastAsia="uk-UA"/>
        </w:rPr>
        <w:t>Пункт 2 заповнюється в разі, якщо процедура закупівлі проводилася генеральним замовником в інтересах замовника.</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77" w:name="n78"/>
      <w:bookmarkEnd w:id="77"/>
      <w:r w:rsidRPr="00BB30D6">
        <w:rPr>
          <w:rFonts w:ascii="Times New Roman" w:hAnsi="Times New Roman" w:cs="Times New Roman"/>
          <w:sz w:val="24"/>
          <w:szCs w:val="24"/>
          <w:lang w:eastAsia="uk-UA"/>
        </w:rPr>
        <w:t xml:space="preserve">5. Щодо пункту 3 звіту. </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78" w:name="n79"/>
      <w:bookmarkEnd w:id="78"/>
      <w:r w:rsidRPr="00BB30D6">
        <w:rPr>
          <w:rFonts w:ascii="Times New Roman" w:hAnsi="Times New Roman" w:cs="Times New Roman"/>
          <w:sz w:val="24"/>
          <w:szCs w:val="24"/>
          <w:lang w:eastAsia="uk-UA"/>
        </w:rPr>
        <w:t xml:space="preserve">Щодо підпункту 3.1. </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79" w:name="n80"/>
      <w:bookmarkEnd w:id="79"/>
      <w:r w:rsidRPr="00BB30D6">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9" w:anchor="n39" w:tgtFrame="_blank" w:history="1">
        <w:r w:rsidRPr="00BB30D6">
          <w:rPr>
            <w:rFonts w:ascii="Times New Roman" w:hAnsi="Times New Roman" w:cs="Times New Roman"/>
            <w:color w:val="0000FF"/>
            <w:sz w:val="24"/>
            <w:szCs w:val="24"/>
            <w:u w:val="single"/>
            <w:lang w:eastAsia="uk-UA"/>
          </w:rPr>
          <w:t>пунктів 20</w:t>
        </w:r>
      </w:hyperlink>
      <w:r w:rsidRPr="00BB30D6">
        <w:rPr>
          <w:rFonts w:ascii="Times New Roman" w:hAnsi="Times New Roman" w:cs="Times New Roman"/>
          <w:sz w:val="24"/>
          <w:szCs w:val="24"/>
          <w:lang w:eastAsia="uk-UA"/>
        </w:rPr>
        <w:t xml:space="preserve">, </w:t>
      </w:r>
      <w:hyperlink r:id="rId10" w:anchor="n40" w:tgtFrame="_blank" w:history="1">
        <w:r w:rsidRPr="00BB30D6">
          <w:rPr>
            <w:rFonts w:ascii="Times New Roman" w:hAnsi="Times New Roman" w:cs="Times New Roman"/>
            <w:color w:val="0000FF"/>
            <w:sz w:val="24"/>
            <w:szCs w:val="24"/>
            <w:u w:val="single"/>
            <w:lang w:eastAsia="uk-UA"/>
          </w:rPr>
          <w:t>21</w:t>
        </w:r>
      </w:hyperlink>
      <w:r w:rsidRPr="00BB30D6">
        <w:rPr>
          <w:rFonts w:ascii="Times New Roman" w:hAnsi="Times New Roman" w:cs="Times New Roman"/>
          <w:sz w:val="24"/>
          <w:szCs w:val="24"/>
          <w:lang w:eastAsia="uk-UA"/>
        </w:rPr>
        <w:t xml:space="preserve">, </w:t>
      </w:r>
      <w:hyperlink r:id="rId11" w:anchor="n42" w:tgtFrame="_blank" w:history="1">
        <w:r w:rsidRPr="00BB30D6">
          <w:rPr>
            <w:rFonts w:ascii="Times New Roman" w:hAnsi="Times New Roman" w:cs="Times New Roman"/>
            <w:color w:val="0000FF"/>
            <w:sz w:val="24"/>
            <w:szCs w:val="24"/>
            <w:u w:val="single"/>
            <w:lang w:eastAsia="uk-UA"/>
          </w:rPr>
          <w:t>23</w:t>
        </w:r>
      </w:hyperlink>
      <w:r w:rsidRPr="00BB30D6">
        <w:rPr>
          <w:rFonts w:ascii="Times New Roman" w:hAnsi="Times New Roman" w:cs="Times New Roman"/>
          <w:sz w:val="24"/>
          <w:szCs w:val="24"/>
          <w:lang w:eastAsia="uk-UA"/>
        </w:rPr>
        <w:t xml:space="preserve"> і </w:t>
      </w:r>
      <w:hyperlink r:id="rId12" w:anchor="n46" w:tgtFrame="_blank" w:history="1">
        <w:r w:rsidRPr="00BB30D6">
          <w:rPr>
            <w:rFonts w:ascii="Times New Roman" w:hAnsi="Times New Roman" w:cs="Times New Roman"/>
            <w:color w:val="0000FF"/>
            <w:sz w:val="24"/>
            <w:szCs w:val="24"/>
            <w:u w:val="single"/>
            <w:lang w:eastAsia="uk-UA"/>
          </w:rPr>
          <w:t>27</w:t>
        </w:r>
      </w:hyperlink>
      <w:r w:rsidRPr="00BB30D6">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80" w:name="n81"/>
      <w:bookmarkEnd w:id="80"/>
      <w:r w:rsidRPr="00BB30D6">
        <w:rPr>
          <w:rFonts w:ascii="Times New Roman" w:hAnsi="Times New Roman" w:cs="Times New Roman"/>
          <w:sz w:val="24"/>
          <w:szCs w:val="24"/>
          <w:lang w:eastAsia="uk-UA"/>
        </w:rPr>
        <w:t>6. Щодо пункту 4 звіту.</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81" w:name="n82"/>
      <w:bookmarkEnd w:id="81"/>
      <w:r w:rsidRPr="00BB30D6">
        <w:rPr>
          <w:rFonts w:ascii="Times New Roman" w:hAnsi="Times New Roman" w:cs="Times New Roman"/>
          <w:sz w:val="24"/>
          <w:szCs w:val="24"/>
          <w:lang w:eastAsia="uk-UA"/>
        </w:rPr>
        <w:t xml:space="preserve">Процедура закупівлі зазначається відповідно до </w:t>
      </w:r>
      <w:hyperlink r:id="rId13" w:anchor="n236" w:tgtFrame="_blank" w:history="1">
        <w:r w:rsidRPr="00BB30D6">
          <w:rPr>
            <w:rFonts w:ascii="Times New Roman" w:hAnsi="Times New Roman" w:cs="Times New Roman"/>
            <w:color w:val="0000FF"/>
            <w:sz w:val="24"/>
            <w:szCs w:val="24"/>
            <w:u w:val="single"/>
            <w:lang w:eastAsia="uk-UA"/>
          </w:rPr>
          <w:t>частини першої</w:t>
        </w:r>
      </w:hyperlink>
      <w:r w:rsidRPr="00BB30D6">
        <w:rPr>
          <w:rFonts w:ascii="Times New Roman" w:hAnsi="Times New Roman" w:cs="Times New Roman"/>
          <w:sz w:val="24"/>
          <w:szCs w:val="24"/>
          <w:lang w:eastAsia="uk-UA"/>
        </w:rPr>
        <w:t xml:space="preserve"> статті 12 Закону.</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82" w:name="n83"/>
      <w:bookmarkEnd w:id="82"/>
      <w:r w:rsidRPr="00BB30D6">
        <w:rPr>
          <w:rFonts w:ascii="Times New Roman" w:hAnsi="Times New Roman" w:cs="Times New Roman"/>
          <w:sz w:val="24"/>
          <w:szCs w:val="24"/>
          <w:lang w:eastAsia="uk-UA"/>
        </w:rPr>
        <w:t>7. Щодо пункту 5 звіту.</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83" w:name="n84"/>
      <w:bookmarkEnd w:id="83"/>
      <w:r w:rsidRPr="00BB30D6">
        <w:rPr>
          <w:rFonts w:ascii="Times New Roman" w:hAnsi="Times New Roman" w:cs="Times New Roman"/>
          <w:sz w:val="24"/>
          <w:szCs w:val="24"/>
          <w:lang w:eastAsia="uk-UA"/>
        </w:rPr>
        <w:t xml:space="preserve">У підпункті 5.1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розміщення) відповідно до </w:t>
      </w:r>
      <w:hyperlink r:id="rId14" w:anchor="n192" w:tgtFrame="_blank" w:history="1">
        <w:r w:rsidRPr="00BB30D6">
          <w:rPr>
            <w:rFonts w:ascii="Times New Roman" w:hAnsi="Times New Roman" w:cs="Times New Roman"/>
            <w:color w:val="0000FF"/>
            <w:sz w:val="24"/>
            <w:szCs w:val="24"/>
            <w:u w:val="single"/>
            <w:lang w:eastAsia="uk-UA"/>
          </w:rPr>
          <w:t>статті 10</w:t>
        </w:r>
      </w:hyperlink>
      <w:r w:rsidRPr="00BB30D6">
        <w:rPr>
          <w:rFonts w:ascii="Times New Roman" w:hAnsi="Times New Roman" w:cs="Times New Roman"/>
          <w:sz w:val="24"/>
          <w:szCs w:val="24"/>
          <w:lang w:eastAsia="uk-UA"/>
        </w:rPr>
        <w:t xml:space="preserve"> Закону.</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84" w:name="n85"/>
      <w:bookmarkEnd w:id="84"/>
      <w:r w:rsidRPr="00BB30D6">
        <w:rPr>
          <w:rFonts w:ascii="Times New Roman" w:hAnsi="Times New Roman" w:cs="Times New Roman"/>
          <w:sz w:val="24"/>
          <w:szCs w:val="24"/>
          <w:lang w:eastAsia="uk-UA"/>
        </w:rPr>
        <w:t xml:space="preserve">У підпунктах 5.2-5.4 вказуються дата оприлюднення і номер оголошення про проведення процедури закупівлі, дата оприлюднення і номер повідомлення про акцепт пропозиції конкурсних торгів та дата оприлюднення і номер оголошення про результати процедури закупівлі, розміщених на веб-порталі Уповноваженого органу з питань закупівель (у випадках, передбачених Законом) відповідно до </w:t>
      </w:r>
      <w:hyperlink r:id="rId15" w:anchor="n192" w:tgtFrame="_blank" w:history="1">
        <w:r w:rsidRPr="00BB30D6">
          <w:rPr>
            <w:rFonts w:ascii="Times New Roman" w:hAnsi="Times New Roman" w:cs="Times New Roman"/>
            <w:color w:val="0000FF"/>
            <w:sz w:val="24"/>
            <w:szCs w:val="24"/>
            <w:u w:val="single"/>
            <w:lang w:eastAsia="uk-UA"/>
          </w:rPr>
          <w:t>статті 10</w:t>
        </w:r>
      </w:hyperlink>
      <w:r w:rsidRPr="00BB30D6">
        <w:rPr>
          <w:rFonts w:ascii="Times New Roman" w:hAnsi="Times New Roman" w:cs="Times New Roman"/>
          <w:sz w:val="24"/>
          <w:szCs w:val="24"/>
          <w:lang w:eastAsia="uk-UA"/>
        </w:rPr>
        <w:t xml:space="preserve"> Закону.</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85" w:name="n86"/>
      <w:bookmarkEnd w:id="85"/>
      <w:r w:rsidRPr="00BB30D6">
        <w:rPr>
          <w:rFonts w:ascii="Times New Roman" w:hAnsi="Times New Roman" w:cs="Times New Roman"/>
          <w:sz w:val="24"/>
          <w:szCs w:val="24"/>
          <w:lang w:eastAsia="uk-UA"/>
        </w:rPr>
        <w:t>8. Щодо пункту 6 звіту.</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86" w:name="n87"/>
      <w:bookmarkEnd w:id="86"/>
      <w:r w:rsidRPr="00BB30D6">
        <w:rPr>
          <w:rFonts w:ascii="Times New Roman" w:hAnsi="Times New Roman" w:cs="Times New Roman"/>
          <w:sz w:val="24"/>
          <w:szCs w:val="24"/>
          <w:lang w:eastAsia="uk-UA"/>
        </w:rPr>
        <w:t>У підпункті 6.1 зазначається кількість учасників процедури закупівлі, які подали пропозиції конкурсних торгів.</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87" w:name="n88"/>
      <w:bookmarkEnd w:id="87"/>
      <w:r w:rsidRPr="00BB30D6">
        <w:rPr>
          <w:rFonts w:ascii="Times New Roman" w:hAnsi="Times New Roman" w:cs="Times New Roman"/>
          <w:sz w:val="24"/>
          <w:szCs w:val="24"/>
          <w:lang w:eastAsia="uk-UA"/>
        </w:rPr>
        <w:t>У підпункті 6.2 вказується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88" w:name="n89"/>
      <w:bookmarkEnd w:id="88"/>
      <w:r w:rsidRPr="00BB30D6">
        <w:rPr>
          <w:rFonts w:ascii="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89" w:name="n90"/>
      <w:bookmarkEnd w:id="89"/>
      <w:r w:rsidRPr="00BB30D6">
        <w:rPr>
          <w:rFonts w:ascii="Times New Roman" w:hAnsi="Times New Roman" w:cs="Times New Roman"/>
          <w:sz w:val="24"/>
          <w:szCs w:val="24"/>
          <w:lang w:eastAsia="uk-UA"/>
        </w:rPr>
        <w:t xml:space="preserve">У підпункті 6.4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90" w:name="n91"/>
      <w:bookmarkEnd w:id="90"/>
      <w:r w:rsidRPr="00BB30D6">
        <w:rPr>
          <w:rFonts w:ascii="Times New Roman" w:hAnsi="Times New Roman" w:cs="Times New Roman"/>
          <w:sz w:val="24"/>
          <w:szCs w:val="24"/>
          <w:lang w:eastAsia="uk-UA"/>
        </w:rPr>
        <w:t xml:space="preserve">9. Щодо пункту 7 звіту. </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91" w:name="n92"/>
      <w:bookmarkEnd w:id="91"/>
      <w:r w:rsidRPr="00BB30D6">
        <w:rPr>
          <w:rFonts w:ascii="Times New Roman" w:hAnsi="Times New Roman" w:cs="Times New Roman"/>
          <w:sz w:val="24"/>
          <w:szCs w:val="24"/>
          <w:lang w:eastAsia="uk-UA"/>
        </w:rPr>
        <w:t xml:space="preserve">У підпункті 7.5 зазначається ціна кожної пропозиції конкурсних торгів та ціна за одиницю товару (у разі закупівлі товару). </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92" w:name="n93"/>
      <w:bookmarkEnd w:id="92"/>
      <w:r w:rsidRPr="00BB30D6">
        <w:rPr>
          <w:rFonts w:ascii="Times New Roman" w:hAnsi="Times New Roman" w:cs="Times New Roman"/>
          <w:sz w:val="24"/>
          <w:szCs w:val="24"/>
          <w:lang w:eastAsia="uk-UA"/>
        </w:rPr>
        <w:t xml:space="preserve">10. Щодо пунктів 8-10 звіту. </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93" w:name="n94"/>
      <w:bookmarkEnd w:id="93"/>
      <w:r w:rsidRPr="00BB30D6">
        <w:rPr>
          <w:rFonts w:ascii="Times New Roman" w:hAnsi="Times New Roman" w:cs="Times New Roman"/>
          <w:sz w:val="24"/>
          <w:szCs w:val="24"/>
          <w:lang w:eastAsia="uk-UA"/>
        </w:rPr>
        <w:t>У разі вибору кількох переможців торгів, якщо в документації конкурсних торгів передбачалося подання учасниками пропозицій конкурсних торгів стосовно частини товарів, робіт чи послуг, що закуповуються, зазначається інформація про всіх переможців торгів, визначених за результатами розгляду та оцінки пропозицій конкурсних торгів.</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94" w:name="n95"/>
      <w:bookmarkEnd w:id="94"/>
      <w:r w:rsidRPr="00BB30D6">
        <w:rPr>
          <w:rFonts w:ascii="Times New Roman" w:hAnsi="Times New Roman" w:cs="Times New Roman"/>
          <w:sz w:val="24"/>
          <w:szCs w:val="24"/>
          <w:lang w:eastAsia="uk-UA"/>
        </w:rPr>
        <w:t xml:space="preserve">Ціни пропозицій конкурсних торгів, ціна акцептованої пропозиції та сума, визначена в договорі про закупівлю, зазначаються в гривнях або іноземній валюті (якщо це передбачено законодавством) з урахуванням податку на додану вартість (далі - ПДВ). У разі якщо договір укладено на умовах, які не передбачають сплати ПДВ, замовник зазначає: "(без ПДВ)". </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95" w:name="n96"/>
      <w:bookmarkEnd w:id="95"/>
      <w:r w:rsidRPr="00BB30D6">
        <w:rPr>
          <w:rFonts w:ascii="Times New Roman" w:hAnsi="Times New Roman" w:cs="Times New Roman"/>
          <w:sz w:val="24"/>
          <w:szCs w:val="24"/>
          <w:lang w:eastAsia="uk-UA"/>
        </w:rPr>
        <w:t xml:space="preserve">У разі якщо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96" w:name="n97"/>
      <w:bookmarkEnd w:id="96"/>
      <w:r w:rsidRPr="00BB30D6">
        <w:rPr>
          <w:rFonts w:ascii="Times New Roman" w:hAnsi="Times New Roman" w:cs="Times New Roman"/>
          <w:sz w:val="24"/>
          <w:szCs w:val="24"/>
          <w:lang w:eastAsia="uk-UA"/>
        </w:rPr>
        <w:t xml:space="preserve">У підпункті 9.3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97" w:name="n98"/>
      <w:bookmarkEnd w:id="97"/>
      <w:r w:rsidRPr="00BB30D6">
        <w:rPr>
          <w:rFonts w:ascii="Times New Roman" w:hAnsi="Times New Roman" w:cs="Times New Roman"/>
          <w:sz w:val="24"/>
          <w:szCs w:val="24"/>
          <w:lang w:eastAsia="uk-UA"/>
        </w:rPr>
        <w:t xml:space="preserve">11. Щодо пункту 11 звіту. </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98" w:name="n99"/>
      <w:bookmarkEnd w:id="98"/>
      <w:r w:rsidRPr="00BB30D6">
        <w:rPr>
          <w:rFonts w:ascii="Times New Roman" w:hAnsi="Times New Roman" w:cs="Times New Roman"/>
          <w:sz w:val="24"/>
          <w:szCs w:val="24"/>
          <w:lang w:eastAsia="uk-UA"/>
        </w:rPr>
        <w:t>Зазначаються підстави прийняття рішення про неукладення договору про закупівлю в результаті проведення торгів, якщо таке мало місце.</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99" w:name="n100"/>
      <w:bookmarkEnd w:id="99"/>
      <w:r w:rsidRPr="00BB30D6">
        <w:rPr>
          <w:rFonts w:ascii="Times New Roman" w:hAnsi="Times New Roman" w:cs="Times New Roman"/>
          <w:sz w:val="24"/>
          <w:szCs w:val="24"/>
          <w:lang w:eastAsia="uk-UA"/>
        </w:rPr>
        <w:t xml:space="preserve">12. Щодо пункту 12 звіту. </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100" w:name="n101"/>
      <w:bookmarkEnd w:id="100"/>
      <w:r w:rsidRPr="00BB30D6">
        <w:rPr>
          <w:rFonts w:ascii="Times New Roman" w:hAnsi="Times New Roman" w:cs="Times New Roman"/>
          <w:sz w:val="24"/>
          <w:szCs w:val="24"/>
          <w:lang w:eastAsia="uk-UA"/>
        </w:rPr>
        <w:t xml:space="preserve">Заповнюється в разі відміни торгів або визнання їх такими, що не відбулися, із зазначенням дати та причин для прийняття такого рішення з урахуванням </w:t>
      </w:r>
      <w:hyperlink r:id="rId16" w:anchor="n495" w:tgtFrame="_blank" w:history="1">
        <w:r w:rsidRPr="00BB30D6">
          <w:rPr>
            <w:rFonts w:ascii="Times New Roman" w:hAnsi="Times New Roman" w:cs="Times New Roman"/>
            <w:color w:val="0000FF"/>
            <w:sz w:val="24"/>
            <w:szCs w:val="24"/>
            <w:u w:val="single"/>
            <w:lang w:eastAsia="uk-UA"/>
          </w:rPr>
          <w:t>статті 30</w:t>
        </w:r>
      </w:hyperlink>
      <w:r w:rsidRPr="00BB30D6">
        <w:rPr>
          <w:rFonts w:ascii="Times New Roman" w:hAnsi="Times New Roman" w:cs="Times New Roman"/>
          <w:sz w:val="24"/>
          <w:szCs w:val="24"/>
          <w:lang w:eastAsia="uk-UA"/>
        </w:rPr>
        <w:t xml:space="preserve"> Закону. </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101" w:name="n102"/>
      <w:bookmarkEnd w:id="101"/>
      <w:r w:rsidRPr="00BB30D6">
        <w:rPr>
          <w:rFonts w:ascii="Times New Roman" w:hAnsi="Times New Roman" w:cs="Times New Roman"/>
          <w:sz w:val="24"/>
          <w:szCs w:val="24"/>
          <w:lang w:eastAsia="uk-UA"/>
        </w:rPr>
        <w:t xml:space="preserve">13. Щодо пункту 13 звіту. </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102" w:name="n103"/>
      <w:bookmarkEnd w:id="102"/>
      <w:r w:rsidRPr="00BB30D6">
        <w:rPr>
          <w:rFonts w:ascii="Times New Roman" w:hAnsi="Times New Roman" w:cs="Times New Roman"/>
          <w:sz w:val="24"/>
          <w:szCs w:val="24"/>
          <w:lang w:eastAsia="uk-UA"/>
        </w:rPr>
        <w:t xml:space="preserve">Указується зведена інформація про наявність та відповідність установленим законодавством вимогам документів, що підтверджують відповідність учасників кваліфікаційним критеріям відповідно до </w:t>
      </w:r>
      <w:hyperlink r:id="rId17" w:anchor="n275" w:tgtFrame="_blank" w:history="1">
        <w:r w:rsidRPr="00BB30D6">
          <w:rPr>
            <w:rFonts w:ascii="Times New Roman" w:hAnsi="Times New Roman" w:cs="Times New Roman"/>
            <w:color w:val="0000FF"/>
            <w:sz w:val="24"/>
            <w:szCs w:val="24"/>
            <w:u w:val="single"/>
            <w:lang w:eastAsia="uk-UA"/>
          </w:rPr>
          <w:t>статті 16</w:t>
        </w:r>
      </w:hyperlink>
      <w:r w:rsidRPr="00BB30D6">
        <w:rPr>
          <w:rFonts w:ascii="Times New Roman" w:hAnsi="Times New Roman" w:cs="Times New Roman"/>
          <w:sz w:val="24"/>
          <w:szCs w:val="24"/>
          <w:lang w:eastAsia="uk-UA"/>
        </w:rPr>
        <w:t xml:space="preserve"> Закону, та наявність/відсутність обставин відповідно до </w:t>
      </w:r>
      <w:hyperlink r:id="rId18" w:anchor="n288" w:tgtFrame="_blank" w:history="1">
        <w:r w:rsidRPr="00BB30D6">
          <w:rPr>
            <w:rFonts w:ascii="Times New Roman" w:hAnsi="Times New Roman" w:cs="Times New Roman"/>
            <w:color w:val="0000FF"/>
            <w:sz w:val="24"/>
            <w:szCs w:val="24"/>
            <w:u w:val="single"/>
            <w:lang w:eastAsia="uk-UA"/>
          </w:rPr>
          <w:t>статті 17</w:t>
        </w:r>
      </w:hyperlink>
      <w:r w:rsidRPr="00BB30D6">
        <w:rPr>
          <w:rFonts w:ascii="Times New Roman" w:hAnsi="Times New Roman" w:cs="Times New Roman"/>
          <w:sz w:val="24"/>
          <w:szCs w:val="24"/>
          <w:lang w:eastAsia="uk-UA"/>
        </w:rPr>
        <w:t xml:space="preserve"> Закону із зазначенням відповідних підстав.</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103" w:name="n104"/>
      <w:bookmarkEnd w:id="103"/>
      <w:r w:rsidRPr="00BB30D6">
        <w:rPr>
          <w:rFonts w:ascii="Times New Roman" w:hAnsi="Times New Roman" w:cs="Times New Roman"/>
          <w:sz w:val="24"/>
          <w:szCs w:val="24"/>
          <w:lang w:eastAsia="uk-UA"/>
        </w:rPr>
        <w:t>14. Щодо пункту 14 звіту.</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104" w:name="n105"/>
      <w:bookmarkEnd w:id="104"/>
      <w:r w:rsidRPr="00BB30D6">
        <w:rPr>
          <w:rFonts w:ascii="Times New Roman" w:hAnsi="Times New Roman" w:cs="Times New Roman"/>
          <w:sz w:val="24"/>
          <w:szCs w:val="24"/>
          <w:lang w:eastAsia="uk-UA"/>
        </w:rPr>
        <w:t>Пункт 14 заповнюється в разі укладення за результатами процедури закупівлі рамкової угоди.</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105" w:name="n106"/>
      <w:bookmarkEnd w:id="105"/>
      <w:r w:rsidRPr="00BB30D6">
        <w:rPr>
          <w:rFonts w:ascii="Times New Roman" w:hAnsi="Times New Roman" w:cs="Times New Roman"/>
          <w:sz w:val="24"/>
          <w:szCs w:val="24"/>
          <w:lang w:eastAsia="uk-UA"/>
        </w:rPr>
        <w:t>У підпункті 14.2 зазначаються найменування та місцезнаходження учасників, з якими укладено рамкову угоду.</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106" w:name="n107"/>
      <w:bookmarkEnd w:id="106"/>
      <w:r w:rsidRPr="00BB30D6">
        <w:rPr>
          <w:rFonts w:ascii="Times New Roman" w:hAnsi="Times New Roman" w:cs="Times New Roman"/>
          <w:sz w:val="24"/>
          <w:szCs w:val="24"/>
          <w:lang w:eastAsia="uk-UA"/>
        </w:rPr>
        <w:t>У підпункті 14.5 зазначаються умови конкурентного відбору або порядок проведення переговорів з учасником у разі, якщо не всі істотні умови договору про закупівлю визначені в рамковій угоді.</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107" w:name="n108"/>
      <w:bookmarkEnd w:id="107"/>
      <w:r w:rsidRPr="00BB30D6">
        <w:rPr>
          <w:rFonts w:ascii="Times New Roman" w:hAnsi="Times New Roman" w:cs="Times New Roman"/>
          <w:sz w:val="24"/>
          <w:szCs w:val="24"/>
          <w:lang w:eastAsia="uk-UA"/>
        </w:rPr>
        <w:t xml:space="preserve">15. Щодо пункту 15 звіту. </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108" w:name="n109"/>
      <w:bookmarkEnd w:id="108"/>
      <w:r w:rsidRPr="00BB30D6">
        <w:rPr>
          <w:rFonts w:ascii="Times New Roman" w:hAnsi="Times New Roman" w:cs="Times New Roman"/>
          <w:sz w:val="24"/>
          <w:szCs w:val="24"/>
          <w:lang w:eastAsia="uk-UA"/>
        </w:rPr>
        <w:t>Крім інформації щодо повного найменування та місцезнаходження кожного юридичного суб’єкта господарювання, з яким укладено договір про закупівлю та якого учасник буде залучати до виконання робіт як субпідрядника в обсязі не менше ніж 20 відсотків вартості договору про закупівлю, якщо про це зазначено в договорі про закупівлю, у разі закупівлі робіт або послуг та обґрунтування застосування скороченої процедури закупівлі, замовник зазначає також іншу інформацію за необхідності.</w:t>
      </w:r>
    </w:p>
    <w:p w:rsidR="002A05C9" w:rsidRPr="00BB30D6" w:rsidRDefault="002A05C9" w:rsidP="00BB30D6">
      <w:pPr>
        <w:spacing w:before="100" w:beforeAutospacing="1" w:after="100" w:afterAutospacing="1" w:line="240" w:lineRule="auto"/>
        <w:rPr>
          <w:rFonts w:ascii="Times New Roman" w:hAnsi="Times New Roman" w:cs="Times New Roman"/>
          <w:sz w:val="24"/>
          <w:szCs w:val="24"/>
          <w:lang w:eastAsia="uk-UA"/>
        </w:rPr>
      </w:pPr>
      <w:bookmarkStart w:id="109" w:name="n110"/>
      <w:bookmarkEnd w:id="109"/>
      <w:r w:rsidRPr="00BB30D6">
        <w:rPr>
          <w:rFonts w:ascii="Times New Roman" w:hAnsi="Times New Roman" w:cs="Times New Roman"/>
          <w:sz w:val="24"/>
          <w:szCs w:val="24"/>
          <w:lang w:eastAsia="uk-UA"/>
        </w:rPr>
        <w:t xml:space="preserve">16. Щодо пункту 16 звіту. </w:t>
      </w:r>
    </w:p>
    <w:p w:rsidR="002A05C9" w:rsidRDefault="002A05C9"/>
    <w:sectPr w:rsidR="002A05C9" w:rsidSect="00BB30D6">
      <w:pgSz w:w="11906" w:h="16838"/>
      <w:pgMar w:top="568"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altName w:val="Haettenschweiler"/>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0DB"/>
    <w:rsid w:val="00043084"/>
    <w:rsid w:val="00132EB5"/>
    <w:rsid w:val="00184A27"/>
    <w:rsid w:val="001E0394"/>
    <w:rsid w:val="001F2968"/>
    <w:rsid w:val="002A05C9"/>
    <w:rsid w:val="00502CCE"/>
    <w:rsid w:val="00542736"/>
    <w:rsid w:val="005763B2"/>
    <w:rsid w:val="00815F6F"/>
    <w:rsid w:val="008310C3"/>
    <w:rsid w:val="0083415A"/>
    <w:rsid w:val="008530DB"/>
    <w:rsid w:val="008C3B18"/>
    <w:rsid w:val="009346AB"/>
    <w:rsid w:val="00A7134D"/>
    <w:rsid w:val="00BB30D6"/>
    <w:rsid w:val="00C52745"/>
    <w:rsid w:val="00E116EA"/>
    <w:rsid w:val="00FC51D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5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5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1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233247">
      <w:marLeft w:val="0"/>
      <w:marRight w:val="0"/>
      <w:marTop w:val="0"/>
      <w:marBottom w:val="0"/>
      <w:divBdr>
        <w:top w:val="none" w:sz="0" w:space="0" w:color="auto"/>
        <w:left w:val="none" w:sz="0" w:space="0" w:color="auto"/>
        <w:bottom w:val="none" w:sz="0" w:space="0" w:color="auto"/>
        <w:right w:val="none" w:sz="0" w:space="0" w:color="auto"/>
      </w:divBdr>
      <w:divsChild>
        <w:div w:id="1877233246">
          <w:marLeft w:val="0"/>
          <w:marRight w:val="0"/>
          <w:marTop w:val="0"/>
          <w:marBottom w:val="0"/>
          <w:divBdr>
            <w:top w:val="none" w:sz="0" w:space="0" w:color="auto"/>
            <w:left w:val="none" w:sz="0" w:space="0" w:color="auto"/>
            <w:bottom w:val="none" w:sz="0" w:space="0" w:color="auto"/>
            <w:right w:val="none" w:sz="0" w:space="0" w:color="auto"/>
          </w:divBdr>
        </w:div>
        <w:div w:id="1877233248">
          <w:marLeft w:val="0"/>
          <w:marRight w:val="0"/>
          <w:marTop w:val="0"/>
          <w:marBottom w:val="0"/>
          <w:divBdr>
            <w:top w:val="none" w:sz="0" w:space="0" w:color="auto"/>
            <w:left w:val="none" w:sz="0" w:space="0" w:color="auto"/>
            <w:bottom w:val="none" w:sz="0" w:space="0" w:color="auto"/>
            <w:right w:val="none" w:sz="0" w:space="0" w:color="auto"/>
          </w:divBdr>
        </w:div>
        <w:div w:id="187723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236" TargetMode="External"/><Relationship Id="rId18" Type="http://schemas.openxmlformats.org/officeDocument/2006/relationships/hyperlink" Target="http://zakon2.rada.gov.ua/laws/show/1197-18/paran288" TargetMode="External"/><Relationship Id="rId3" Type="http://schemas.openxmlformats.org/officeDocument/2006/relationships/webSettings" Target="webSettings.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275" TargetMode="External"/><Relationship Id="rId2" Type="http://schemas.openxmlformats.org/officeDocument/2006/relationships/settings" Target="settings.xml"/><Relationship Id="rId16" Type="http://schemas.openxmlformats.org/officeDocument/2006/relationships/hyperlink" Target="http://zakon2.rada.gov.ua/laws/show/1197-18/paran4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57-14/print1392037917322015"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fontTable" Target="fontTable.xml"/><Relationship Id="rId4" Type="http://schemas.openxmlformats.org/officeDocument/2006/relationships/hyperlink" Target="http://zakon2.rada.gov.ua/laws/show/z1241-14/paran26"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9971</Words>
  <Characters>5685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Олена Юдіна</dc:creator>
  <cp:keywords/>
  <dc:description/>
  <cp:lastModifiedBy>internet</cp:lastModifiedBy>
  <cp:revision>2</cp:revision>
  <cp:lastPrinted>2015-05-05T12:44:00Z</cp:lastPrinted>
  <dcterms:created xsi:type="dcterms:W3CDTF">2015-05-07T07:38:00Z</dcterms:created>
  <dcterms:modified xsi:type="dcterms:W3CDTF">2015-05-07T07:38:00Z</dcterms:modified>
</cp:coreProperties>
</file>