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70" w:rsidRPr="009F753F" w:rsidRDefault="00875D70" w:rsidP="006F09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0" w:name="n3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Вх № </w:t>
      </w:r>
      <w:r>
        <w:t>16055WX472799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         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   </w:t>
      </w:r>
      <w:r w:rsidRPr="00437062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ЗАПИТ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№</w:t>
      </w:r>
      <w:r w:rsidRPr="006F0975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>
        <w:t>122633</w:t>
      </w:r>
      <w:r w:rsidRPr="006F0975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                           </w:t>
      </w:r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цінових пропозицій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2" w:name="n4"/>
      <w:bookmarkEnd w:id="2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1. Замовник. 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" w:name="n5"/>
      <w:bookmarkEnd w:id="3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1.1. Найменування.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телекомпанія України філія Національної телекомпанії України «Центральна дирекція «Українське радіо»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" w:name="n6"/>
      <w:bookmarkEnd w:id="4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1.2. Код за ЄДРПОУ.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40088562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" w:name="n7"/>
      <w:bookmarkEnd w:id="5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1.3. Місцезнаходження.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" w:name="n8"/>
      <w:bookmarkEnd w:id="6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1.4. Реєстраційний рахунок замовника.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35213084092636, 35228284092636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" w:name="n9"/>
      <w:bookmarkEnd w:id="7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Чаленко Анатолій Васильович, заступник директора виконавчого, начальник господарчого управління,</w:t>
      </w:r>
      <w:r w:rsidRPr="009F75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вул. Грінченка, буд. №9 , 01001, м. Київ,  кім. 19, телефон (044)239-69-50, (044)239-94-20 телефакс (044)239-94-30, e-mail </w:t>
      </w:r>
      <w:hyperlink r:id="rId7" w:history="1">
        <w:r w:rsidRPr="009F753F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eastAsia="uk-UA"/>
          </w:rPr>
          <w:t>chalenko@nrcu.gov.ua</w:t>
        </w:r>
      </w:hyperlink>
    </w:p>
    <w:p w:rsidR="00875D70" w:rsidRPr="008C7D6E" w:rsidRDefault="00875D70" w:rsidP="009A00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8" w:name="n10"/>
      <w:bookmarkEnd w:id="8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2. Розмір бюджетного призначення за кошторисом або очікувана вартість предмета закупівлі. </w:t>
      </w:r>
      <w:r w:rsidRPr="008C7D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100 000 грн з ПДВ.</w:t>
      </w:r>
    </w:p>
    <w:p w:rsidR="00875D70" w:rsidRPr="009F753F" w:rsidRDefault="00875D70" w:rsidP="009A0092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9" w:name="n11"/>
      <w:bookmarkEnd w:id="9"/>
      <w:r w:rsidRPr="009F753F">
        <w:rPr>
          <w:b/>
          <w:bCs/>
        </w:rPr>
        <w:t>3. Адреса веб-сайта, на якому замовником додатково розміщується інформація про закупівлю</w:t>
      </w:r>
      <w:r w:rsidRPr="009F753F">
        <w:t xml:space="preserve">. </w:t>
      </w:r>
      <w:hyperlink r:id="rId8" w:history="1">
        <w:r w:rsidRPr="009F753F">
          <w:rPr>
            <w:rStyle w:val="Hyperlink"/>
            <w:b/>
            <w:bCs/>
            <w:i/>
            <w:iCs/>
            <w:sz w:val="28"/>
            <w:szCs w:val="28"/>
            <w:u w:val="single"/>
          </w:rPr>
          <w:t>www.nrcu.gov.ua.</w:t>
        </w:r>
      </w:hyperlink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0" w:name="n12"/>
      <w:bookmarkEnd w:id="10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4. Інформація про предмет закупівлі. </w:t>
      </w:r>
    </w:p>
    <w:p w:rsidR="00875D70" w:rsidRPr="00B207D2" w:rsidRDefault="00875D70" w:rsidP="00B207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1" w:name="n13"/>
      <w:bookmarkEnd w:id="11"/>
      <w:r w:rsidRPr="009F753F">
        <w:rPr>
          <w:rFonts w:ascii="Times New Roman" w:hAnsi="Times New Roman" w:cs="Times New Roman"/>
          <w:sz w:val="24"/>
          <w:szCs w:val="24"/>
          <w:lang w:eastAsia="uk-UA"/>
        </w:rPr>
        <w:t>4.1. Найменування предмета закупівлі.</w:t>
      </w:r>
      <w:r w:rsidRPr="009F753F">
        <w:rPr>
          <w:i/>
          <w:iCs/>
          <w:sz w:val="28"/>
          <w:szCs w:val="28"/>
        </w:rPr>
        <w:t xml:space="preserve"> </w:t>
      </w:r>
      <w:r w:rsidRPr="00B2117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ДК 016:2010: 95.11.1 Ремонтування комп'ютерів і периферійного устатковання (95.11.10-00.00, ДК 021:2015: 50300000-8 Ремонт, технічне обслуговування персональних комп’ютерів, офісного, телекомунікаційного та аудіовізуального обладнання, а також супутні послуги (технічне обслуговування копіювально - розмножувальної і офісної техніки)</w:t>
      </w:r>
      <w:r w:rsidRPr="00B207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875D70" w:rsidRDefault="00875D7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2" w:name="n14"/>
      <w:bookmarkEnd w:id="12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4.2. Опис предмета закупівлі чи його частин (якщо замовник передбачає подання цінових пропозицій за частинами), у тому числі їх необхідні технічні та інші параметри. 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E64E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необхідні технічні та інші параметри</w:t>
      </w:r>
      <w:r w:rsidRPr="000E64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викладені у</w:t>
      </w:r>
      <w:r w:rsidRPr="000E64E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додатках</w:t>
      </w:r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3" w:name="n15"/>
      <w:bookmarkEnd w:id="13"/>
      <w:r w:rsidRPr="009F753F">
        <w:rPr>
          <w:rFonts w:ascii="Times New Roman" w:hAnsi="Times New Roman" w:cs="Times New Roman"/>
          <w:sz w:val="24"/>
          <w:szCs w:val="24"/>
          <w:lang w:eastAsia="uk-UA"/>
        </w:rPr>
        <w:t>4.3. Місце поставки товарів або надання послуг.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вул. Хрещатик, буд. № 26, м. Київ.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4" w:name="n16"/>
      <w:bookmarkEnd w:id="14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4.4. Строк поставки товарів або надання послуг.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червень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– грудень 2016 року.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5" w:name="n17"/>
      <w:bookmarkEnd w:id="15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5. Основні умови договору.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відповідно до розділу IX Закону та Додатку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6" w:name="n18"/>
      <w:bookmarkEnd w:id="16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6. Строк дії цінових пропозицій.</w:t>
      </w:r>
      <w:r w:rsidRPr="009F753F">
        <w:rPr>
          <w:b/>
          <w:bCs/>
          <w:color w:val="000000"/>
        </w:rPr>
        <w:t xml:space="preserve"> </w:t>
      </w:r>
      <w:r w:rsidRPr="009F75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не менше ніж 120 календарних днів з дати розкриття.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7" w:name="n19"/>
      <w:bookmarkEnd w:id="17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7. Подання цінових пропозицій. 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</w:pPr>
      <w:bookmarkStart w:id="18" w:name="n20"/>
      <w:bookmarkEnd w:id="18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7.1. Місце та спосіб подання.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вул. Хрещатик, буд. №26, вестибюль, м. Київ , 01001; </w:t>
      </w:r>
      <w:r w:rsidRPr="009F75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особисто або поштою.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21"/>
      <w:bookmarkEnd w:id="19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7.2. Строк. </w:t>
      </w:r>
      <w:r w:rsidRPr="004116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07.06.2016 р. до 11 год. 00 хв.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20" w:name="n22"/>
      <w:bookmarkEnd w:id="20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8. Розкриття цінових пропозицій. 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1" w:name="n23"/>
      <w:bookmarkEnd w:id="21"/>
      <w:r w:rsidRPr="009F753F">
        <w:rPr>
          <w:rFonts w:ascii="Times New Roman" w:hAnsi="Times New Roman" w:cs="Times New Roman"/>
          <w:sz w:val="24"/>
          <w:szCs w:val="24"/>
          <w:lang w:eastAsia="uk-UA"/>
        </w:rPr>
        <w:t>8.1. Місце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вул. Хрещатик, буд. №26, кімн. № 406, </w:t>
      </w:r>
      <w:r w:rsidRPr="009F753F">
        <w:rPr>
          <w:b/>
          <w:bCs/>
          <w:i/>
          <w:iCs/>
          <w:u w:val="single"/>
        </w:rPr>
        <w:t xml:space="preserve">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м. Київ , 01001.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2" w:name="n24"/>
      <w:bookmarkEnd w:id="22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8.2. Дата. </w:t>
      </w:r>
      <w:r w:rsidRPr="004116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07.06.2016 р</w:t>
      </w:r>
      <w:r w:rsidRPr="00562D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5"/>
      <w:bookmarkEnd w:id="23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8.3. Час. </w:t>
      </w:r>
      <w:r w:rsidRPr="009F75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12 год. 00. хв.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24" w:name="n26"/>
      <w:bookmarkEnd w:id="24"/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9. Додаткова інформація. </w:t>
      </w:r>
      <w:r w:rsidRPr="009F75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більш детально викладено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</w:t>
      </w:r>
      <w:r w:rsidRPr="009F75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додатках до Запиту.</w:t>
      </w: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Pr="009F753F" w:rsidRDefault="00875D70" w:rsidP="009A00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Pr="009F753F" w:rsidRDefault="00875D70" w:rsidP="009A009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F75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Директор виконавчий</w:t>
      </w:r>
    </w:p>
    <w:p w:rsidR="00875D70" w:rsidRPr="009F753F" w:rsidRDefault="00875D70" w:rsidP="009A009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9F75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  </w:t>
      </w:r>
      <w:r w:rsidRPr="009F753F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9F753F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F753F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           (підпис, М. П.) </w:t>
      </w:r>
    </w:p>
    <w:p w:rsidR="00875D70" w:rsidRDefault="00875D70" w:rsidP="007E4880">
      <w:pPr>
        <w:spacing w:after="150" w:line="240" w:lineRule="auto"/>
        <w:ind w:left="425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Default="00875D70" w:rsidP="007E4880">
      <w:pPr>
        <w:spacing w:after="150" w:line="240" w:lineRule="auto"/>
        <w:ind w:left="425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Pr="009F753F" w:rsidRDefault="00875D70" w:rsidP="007E4880">
      <w:pPr>
        <w:spacing w:after="150" w:line="240" w:lineRule="auto"/>
        <w:ind w:left="425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1 до запиту цінових пропозицій</w:t>
      </w:r>
    </w:p>
    <w:p w:rsidR="00875D70" w:rsidRPr="009F753F" w:rsidRDefault="00875D70" w:rsidP="007E4880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Pr="009F753F" w:rsidRDefault="00875D70" w:rsidP="007E4880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ІНСТРУКЦІЯ З ПІДГОТОВКИ ЦІНОВИХ ПРОПОЗИЦІЙ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Терміни, які використовуються в запиті цінових пропозицій, вживаються в значеннях, визначених Законом України "Про здійснення державних закупівель" (зі змінами) (далі – Закон).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Валютою пропозиції є національна валюта України – гривня.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Оплата буде здійснюватися в українських гривнях відповідно до умов Договором.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Кожен учасник має право подати тільки одну цінову пропозицію, яку не може бути в подальшому змінено. Цінова пропозиція подається в письмовій формі за підписом учасника, прошита, пронумерована та скріплена печаткою (у разі наявності) у запечатаному конверті.</w:t>
      </w:r>
    </w:p>
    <w:p w:rsidR="00875D70" w:rsidRPr="009F753F" w:rsidRDefault="00875D70" w:rsidP="007E48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На конверті повинно бути зазначено:</w:t>
      </w:r>
    </w:p>
    <w:p w:rsidR="00875D70" w:rsidRPr="009F753F" w:rsidRDefault="00875D70" w:rsidP="007E4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повне найменування і місцезнаходження замовника;</w:t>
      </w:r>
    </w:p>
    <w:p w:rsidR="00875D70" w:rsidRPr="009F753F" w:rsidRDefault="00875D70" w:rsidP="007E4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назва предмета закупівлі;</w:t>
      </w:r>
    </w:p>
    <w:p w:rsidR="00875D70" w:rsidRPr="009F753F" w:rsidRDefault="00875D70" w:rsidP="007E4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повне найменування (прізвище, ім’я, по батькові) учасника процедури закупівлі, його місцезнаходження та поштова адреса (місце проживання), код ЄДРПОУ, номери контактних телефонів;</w:t>
      </w:r>
    </w:p>
    <w:p w:rsidR="00875D70" w:rsidRPr="009F753F" w:rsidRDefault="00875D70" w:rsidP="007E4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 xml:space="preserve">маркування: </w:t>
      </w:r>
      <w:r w:rsidRPr="009F753F">
        <w:rPr>
          <w:rFonts w:ascii="Times New Roman" w:hAnsi="Times New Roman" w:cs="Times New Roman"/>
          <w:i/>
          <w:iCs/>
          <w:sz w:val="24"/>
          <w:szCs w:val="24"/>
        </w:rPr>
        <w:t xml:space="preserve">„Не відкривати до </w:t>
      </w:r>
      <w:r w:rsidRPr="0041167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07.06.2016</w:t>
      </w:r>
      <w:r w:rsidRPr="009F7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562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12 год. 00 хв</w:t>
      </w:r>
      <w:r w:rsidRPr="009F753F">
        <w:rPr>
          <w:rFonts w:ascii="Times New Roman" w:hAnsi="Times New Roman" w:cs="Times New Roman"/>
          <w:i/>
          <w:iCs/>
          <w:sz w:val="24"/>
          <w:szCs w:val="24"/>
        </w:rPr>
        <w:t>.”</w:t>
      </w:r>
      <w:r w:rsidRPr="009F753F">
        <w:rPr>
          <w:rFonts w:ascii="Times New Roman" w:hAnsi="Times New Roman" w:cs="Times New Roman"/>
          <w:sz w:val="24"/>
          <w:szCs w:val="24"/>
        </w:rPr>
        <w:t xml:space="preserve"> (зазначається дата та час розкриття цінових пропозицій);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Замовник має право з власної ініціативи чи за результатами звернень внести зміни до запиту цінових пропозицій, продовживши строк подання та розкриття цінових пропозицій не менше ніж на п'ять робочих днів з дати оприлюднення таких змін, та повідомити протягом одного робочого дня з дня прийняття рішення про внесення зазначених змін усім особам, яким було надіслано запит цінових пропозицій, зазначена інформація оприлюднюється замовником відповідно до вимог статті 10 Закону.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Цінові пропозиції розкриваються у встановлений замовником час. До участі у процедурі розкриття цінових пропозицій запрошуються всі учасники, що подали свої пропозиції.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Під час розкриття цінових пропозицій складається протокол за формою, установленою Уповноваженим органом.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Копія протоколу розкриття цінових пропозицій надається будь-якому з учасників на його запит протягом одного робочого дня з дня надходження такого запиту.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Загальний строк для розгляду цінових пропозицій та визначення переможця процедури закупівлі не повинен перевищувати п’яти днів з дня розкриття цінових пропозицій.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 результатом розгляду та оцінки цінових пропозицій складається протокол оцінки за формою, встановленою Уповноваженим органом та оприлюднюється на веб-порталі Уповноваженого органу відповідно до статті 10 Закону.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наявність підстав, зазначених у частині першій статті 17 Закону, або факту зазначення у ціновій пропозиції будь-якої недостовірної інформації, що є суттєвою при визначенні результатів процедури закупівлі, замовник відхиляє цінову пропозицію такого учасника.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Замовник має право на виправлення арифметичних помилок, допущених у результаті арифметичних дій, виявлених у поданій ціновій пропозиції під час проведення її оцінки, за умови отримання письмової згоди на це учасника, який подав цінову пропозицію.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Переможцем процедури запиту цінових пропозицій визначається учасник, який подав пропозицію, що відповідає вимогам замовника, зазначеним у запиті цінових пропозицій, та має найнижчу ціну. Замовник залишає за собою право вимагати від учасника торгів, якого буде визначено переможцем, додаткові документи, необхідні для укладання договору.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Замовник акцептує цінову пропозицію в день визначення переможця. Протягом одного робочого дня з дня прийняття рішення про визначення переможця замовник зобов’язаний надіслати переможцю процедури закупівлі повідомлення про акцепт цінової пропозиції, а всім учасникам – повідомлення про результати процедури запиту цінових пропозицій із зазначенням найменування та місцезнаходження учасника-переможця.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Повідомлення про акцепт цінової пропозиції обов’язково безоплатно оприлюднюється на веб-порталі Уповноваженого органу.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Переможець процедури закупівлі у строк, що не перевищує 5 днів з дати оприлюднення на веб-порталі Уповноваженого органу повідомлення про акцепт пропозиції конкурсних торгів повинен надати замовнику документи, що підтверджують відсутність підстав, визначених частинами першою (крім пунктів 1 і 6 цієї частини) та другою статті 17 Закону, а саме:</w:t>
      </w:r>
    </w:p>
    <w:p w:rsidR="00875D70" w:rsidRPr="009F753F" w:rsidRDefault="00875D70" w:rsidP="006E49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1. *Довідка (оригінал) про те, що фізична особа, яка є Учасником, службова (посадова) особа,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закупівлі, не була засуджена за злочин, пов'язаний з порушенням процедури закупівлі, чи інший злочин, вчинений з корисливих мотивів, судимість з якої не знято або не погашено у встановленому законом порядку, видану Департаментом інформаційно-аналітичного забезпечення МВС України (не більш двотижневої давнини відносно дати розкриття пропозицій конкурсних торгів);</w:t>
      </w:r>
    </w:p>
    <w:p w:rsidR="00875D70" w:rsidRDefault="00875D70" w:rsidP="00A900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1670">
        <w:rPr>
          <w:rFonts w:ascii="Times New Roman" w:hAnsi="Times New Roman" w:cs="Times New Roman"/>
          <w:i/>
          <w:iCs/>
          <w:sz w:val="24"/>
          <w:szCs w:val="24"/>
        </w:rPr>
        <w:t>* окрема довідка на уповноважену особу Учасника та окрема довідка на уповноважену особу, яка представляє інтереси Учасника за довіреністю;</w:t>
      </w:r>
    </w:p>
    <w:p w:rsidR="00875D70" w:rsidRPr="009F753F" w:rsidRDefault="00875D70" w:rsidP="00A900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2. Довідка (оригінал) з Державного департаменту з питань банкрутства про те, що Учасник не визнаний у встановленому законом  порядку банкрутом та відносно до нього не відкрита ліквідаційна процедура (не більш двотижневої давнини відносно дати розкриття пропозицій конкурсних торгів).</w:t>
      </w:r>
    </w:p>
    <w:p w:rsidR="00875D70" w:rsidRPr="007F61DB" w:rsidRDefault="00875D70" w:rsidP="006E49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3. Довідку (оригінал)  Державної фіскальної служби України про те, що Учасник не має заборгованості із сплати податків і зборів (обов’язкових платежів) (не більш двотижневої давнини відносно дати розкриття пропозицій конкурсних торгів).</w:t>
      </w:r>
    </w:p>
    <w:p w:rsidR="00875D70" w:rsidRPr="007F61DB" w:rsidRDefault="00875D70" w:rsidP="007F61D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D70" w:rsidRPr="009F753F" w:rsidRDefault="00875D70" w:rsidP="007E4880">
      <w:pPr>
        <w:widowControl w:val="0"/>
        <w:spacing w:before="80" w:after="0" w:line="21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Переможець не подає інформацію та документи, що підтверджують відсутність підстав, визначених пунктами 1 і 6 частини першої статті 17 Закону, а також інформацію що міститься у відкритих єдиних державних реєстрах, доступ до яких є вільним.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У разі письмової відмови переможця від підписання договору про закупівлю відповідно до вимог, зазначених у запиті цінових пропозицій, або неукладення договору про закупівлю з вини учасника у строк, визначений цим Законом, або неподання переможцем документів, що підтверджують відсутність підстав, передбачених статтею 17 Закону, замовник акцептує найнижчу цінову пропозицію з числа інших цінових пропозицій, строк дії яких ще не минув.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Замовник відхиляє цінові пропозиції, у разі якщо вони не відповідають вимогам замовника, зазначеним у запиті, або з підстав, визначених у статті 17 Закону.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Інформація про відхилення цінової пропозиції із зазначенням підстави надсилається учаснику, пропозиція якого відхилена, протягом трьох робочих днів з дня прийняття замовником такого рішення та оприлюднюється відповідно до статті 10 цього Закону.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Замовник відміняє процедуру запиту цінових пропозицій та має право визнати її такою, що не відбулася, у випадках, визначених статтею 30 Закону.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Інформація про результати процедури запиту цінових пропозицій оприлюднюється відповідно до статті 10 Закону.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складі цінової пропозиції учасник надає наступні документи: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F753F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Документ «Цінова пропозиція». Цінова пропозиція складається і заповнюється за наведеною нижче формою:</w:t>
      </w:r>
    </w:p>
    <w:p w:rsidR="00875D70" w:rsidRPr="009F753F" w:rsidRDefault="00875D70" w:rsidP="007E4880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75D70" w:rsidRPr="009F753F" w:rsidRDefault="00875D70" w:rsidP="007E488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{фірмовий бланк учасника – у разі наявності}</w:t>
      </w:r>
    </w:p>
    <w:p w:rsidR="00875D70" w:rsidRPr="009F753F" w:rsidRDefault="00875D70" w:rsidP="007E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ЦІНОВА ПРОПОЗИЦІЯ</w:t>
      </w:r>
    </w:p>
    <w:p w:rsidR="00875D70" w:rsidRPr="009F753F" w:rsidRDefault="00875D70" w:rsidP="007E48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1. Повне найменування учасника та код за ЄДРПОУ/реєстраційний номер облікової картки платника податків: </w:t>
      </w:r>
    </w:p>
    <w:p w:rsidR="00875D70" w:rsidRPr="009F753F" w:rsidRDefault="00875D70" w:rsidP="007E48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/>
        </w:rPr>
        <w:t>2. Місцезнаходження учасника:</w:t>
      </w:r>
    </w:p>
    <w:p w:rsidR="00875D70" w:rsidRPr="009F753F" w:rsidRDefault="00875D70" w:rsidP="007E48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/>
        </w:rPr>
        <w:t>3. Поштова адреса:</w:t>
      </w:r>
    </w:p>
    <w:p w:rsidR="00875D70" w:rsidRPr="009F753F" w:rsidRDefault="00875D70" w:rsidP="007E48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/>
        </w:rPr>
        <w:t>4. Телефон/факс:</w:t>
      </w:r>
    </w:p>
    <w:p w:rsidR="00875D70" w:rsidRPr="009F753F" w:rsidRDefault="00875D70" w:rsidP="007E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          6. Керівництво (прізвище, ім’я по батькові):</w:t>
      </w:r>
    </w:p>
    <w:p w:rsidR="00875D70" w:rsidRPr="009F753F" w:rsidRDefault="00875D70" w:rsidP="007E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875D70" w:rsidRPr="009F753F" w:rsidRDefault="00875D70" w:rsidP="008C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F753F">
        <w:rPr>
          <w:rFonts w:ascii="Times New Roman" w:hAnsi="Times New Roman" w:cs="Times New Roman"/>
          <w:sz w:val="24"/>
          <w:szCs w:val="24"/>
          <w:lang/>
        </w:rPr>
        <w:t>Вивчивши запит цінових пропозицій на закупівлю за</w:t>
      </w:r>
      <w:r w:rsidRPr="009F753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2117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ДК 016:2010: 95.11.1 Ремонтування комп'ютерів і периферійного устатковання (95.11.10-00.00, ДК 021:2015: 50300000-8 Ремонт, технічне обслуговування персональних комп’ютерів, офісного, телекомунікаційного та аудіовізуального обладнання, а також супутні послуги (технічне обслуговування копіювально - розмножувальної і офісної техніки)</w:t>
      </w:r>
      <w:r w:rsidRPr="009F753F">
        <w:rPr>
          <w:rFonts w:ascii="Times New Roman" w:hAnsi="Times New Roman" w:cs="Times New Roman"/>
          <w:color w:val="000000"/>
          <w:sz w:val="24"/>
          <w:szCs w:val="24"/>
          <w:lang/>
        </w:rPr>
        <w:t>м</w:t>
      </w:r>
      <w:r w:rsidRPr="009F753F">
        <w:rPr>
          <w:rFonts w:ascii="Times New Roman" w:hAnsi="Times New Roman" w:cs="Times New Roman"/>
          <w:sz w:val="24"/>
          <w:szCs w:val="24"/>
          <w:lang/>
        </w:rPr>
        <w:t>и,__________________(</w:t>
      </w:r>
      <w:r w:rsidRPr="009F753F">
        <w:rPr>
          <w:rFonts w:ascii="Times New Roman" w:hAnsi="Times New Roman" w:cs="Times New Roman"/>
          <w:i/>
          <w:iCs/>
          <w:sz w:val="24"/>
          <w:szCs w:val="24"/>
          <w:lang/>
        </w:rPr>
        <w:t>повне найменування учасника</w:t>
      </w:r>
      <w:r w:rsidRPr="009F753F">
        <w:rPr>
          <w:rFonts w:ascii="Times New Roman" w:hAnsi="Times New Roman" w:cs="Times New Roman"/>
          <w:sz w:val="24"/>
          <w:szCs w:val="24"/>
          <w:lang/>
        </w:rPr>
        <w:t>), приймаємо та погоджуємось з усіма умовами запиту цінових пропозицій на зазначену закупівлю, в тому числі і з основними умовами договору, які обов’язково включаються до договору про закупівлю та  надаємо свою пропозицію щодо участі у запиті цінових пропозицій на закупівлю</w:t>
      </w: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 w:rsidRPr="009F753F">
        <w:rPr>
          <w:rFonts w:ascii="Times New Roman" w:hAnsi="Times New Roman" w:cs="Times New Roman"/>
          <w:sz w:val="24"/>
          <w:szCs w:val="24"/>
          <w:lang/>
        </w:rPr>
        <w:t>згідно з вимогами Замовника торгів</w:t>
      </w:r>
      <w:r w:rsidRPr="009F753F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Pr="009F753F">
        <w:rPr>
          <w:rFonts w:ascii="Times New Roman" w:hAnsi="Times New Roman" w:cs="Times New Roman"/>
          <w:sz w:val="24"/>
          <w:szCs w:val="24"/>
          <w:lang/>
        </w:rPr>
        <w:t>на умовах, зазначених нижче за наступними цінами:</w:t>
      </w:r>
    </w:p>
    <w:p w:rsidR="00875D70" w:rsidRPr="009F753F" w:rsidRDefault="00875D70" w:rsidP="007E488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9923" w:type="dxa"/>
        <w:tblInd w:w="-106" w:type="dxa"/>
        <w:tblLayout w:type="fixed"/>
        <w:tblLook w:val="0000"/>
      </w:tblPr>
      <w:tblGrid>
        <w:gridCol w:w="5670"/>
        <w:gridCol w:w="4253"/>
      </w:tblGrid>
      <w:tr w:rsidR="00875D70" w:rsidRPr="000A7E4F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D70" w:rsidRPr="009F753F" w:rsidRDefault="00875D70" w:rsidP="007E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вартість пропозиції, грн. без ПДВ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D70" w:rsidRPr="009F753F" w:rsidRDefault="00875D70" w:rsidP="007E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lang w:eastAsia="uk-UA"/>
              </w:rPr>
              <w:t>цифрами та словами</w:t>
            </w:r>
          </w:p>
        </w:tc>
      </w:tr>
      <w:tr w:rsidR="00875D70" w:rsidRPr="000A7E4F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D70" w:rsidRPr="009F753F" w:rsidRDefault="00875D70" w:rsidP="007E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ПДВ, грн.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D70" w:rsidRPr="009F753F" w:rsidRDefault="00875D70" w:rsidP="007E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lang w:eastAsia="uk-UA"/>
              </w:rPr>
              <w:t>цифрами та словами</w:t>
            </w:r>
          </w:p>
        </w:tc>
      </w:tr>
      <w:tr w:rsidR="00875D70" w:rsidRPr="000A7E4F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D70" w:rsidRPr="009F753F" w:rsidRDefault="00875D70" w:rsidP="007E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вартість пропозиції, грн. з ПДВ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D70" w:rsidRPr="009F753F" w:rsidRDefault="00875D70" w:rsidP="007E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lang w:eastAsia="uk-UA"/>
              </w:rPr>
              <w:t>цифрами та словами</w:t>
            </w:r>
          </w:p>
        </w:tc>
      </w:tr>
    </w:tbl>
    <w:p w:rsidR="00875D70" w:rsidRPr="009F753F" w:rsidRDefault="00875D7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sz w:val="24"/>
          <w:szCs w:val="24"/>
          <w:lang w:eastAsia="uk-UA"/>
        </w:rPr>
        <w:t>1.</w:t>
      </w:r>
      <w:r w:rsidRPr="009F753F">
        <w:rPr>
          <w:rFonts w:ascii="Times New Roman" w:hAnsi="Times New Roman" w:cs="Times New Roman"/>
          <w:sz w:val="24"/>
          <w:szCs w:val="24"/>
          <w:lang w:eastAsia="uk-UA"/>
        </w:rPr>
        <w:tab/>
        <w:t>До акцепту нашої цінової пропозиції, Ваша Інструкція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875D70" w:rsidRPr="009F753F" w:rsidRDefault="00875D7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sz w:val="24"/>
          <w:szCs w:val="24"/>
          <w:lang w:eastAsia="uk-UA"/>
        </w:rPr>
        <w:t>2.</w:t>
      </w:r>
      <w:r w:rsidRPr="009F753F">
        <w:rPr>
          <w:rFonts w:ascii="Times New Roman" w:hAnsi="Times New Roman" w:cs="Times New Roman"/>
          <w:sz w:val="24"/>
          <w:szCs w:val="24"/>
          <w:lang w:eastAsia="uk-UA"/>
        </w:rPr>
        <w:tab/>
        <w:t>Ми погоджуємося дотримуватися умов цієї пропозиції протягом 120 днів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:rsidR="00875D70" w:rsidRPr="009F753F" w:rsidRDefault="00875D70" w:rsidP="007E488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sz w:val="24"/>
          <w:szCs w:val="24"/>
          <w:lang w:eastAsia="uk-UA"/>
        </w:rPr>
        <w:t>Якщо наша пропозиція буде акцептована, ми зобов’язуємося у строк, що не перевищує 5 днів з дати оприлюднення на веб-порталі Уповноваженого органу повідомлення про акцепт пропозиції конкурсних торгів, подати Вам документи, що підтверджують відсутність підстав, визначених частинами першою (крім пунктів 1 і 6 цієї частини) та другою статті 17 Закону, в тому числі документи, що визначені у запиті цінових пропозицій на зазначену вище закупівлю.</w:t>
      </w:r>
    </w:p>
    <w:p w:rsidR="00875D70" w:rsidRPr="009F753F" w:rsidRDefault="00875D7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9F753F">
        <w:rPr>
          <w:rFonts w:ascii="Times New Roman" w:hAnsi="Times New Roman" w:cs="Times New Roman"/>
          <w:sz w:val="24"/>
          <w:szCs w:val="24"/>
          <w:lang w:eastAsia="uk-UA"/>
        </w:rPr>
        <w:tab/>
        <w:t>Ми погоджуємося з умовами, що Ви можете відхилити нашу чи всі цінові пропозиції згідно з умовами Інструкції, та розуміємо, що Ви не обмежені у прийнятті будь-якої іншої пропозиції з більш вигідними для Вас умовами.</w:t>
      </w:r>
    </w:p>
    <w:p w:rsidR="00875D70" w:rsidRPr="00093FC1" w:rsidRDefault="00875D7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93FC1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093FC1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Якщо наша пропозиція буде акцептована, ми зобов’язуємося підписати Договір із Замовником не раніше ніж через 3 робочих дні з дня </w:t>
      </w:r>
      <w:r w:rsidRPr="00093FC1">
        <w:rPr>
          <w:rFonts w:ascii="Times New Roman" w:hAnsi="Times New Roman" w:cs="Times New Roman"/>
        </w:rPr>
        <w:t>оприлюднення на веб-порталі Уповноваженого органу</w:t>
      </w:r>
      <w:r w:rsidRPr="00093FC1">
        <w:rPr>
          <w:rFonts w:ascii="Times New Roman" w:hAnsi="Times New Roman" w:cs="Times New Roman"/>
          <w:sz w:val="24"/>
          <w:szCs w:val="24"/>
          <w:lang w:eastAsia="uk-UA"/>
        </w:rPr>
        <w:t xml:space="preserve"> з питань державних закупівель повідомлення про акцепт цінової пропозиції, але не пізніше ніж через 14 днів з дня визначення переможця.</w:t>
      </w:r>
    </w:p>
    <w:p w:rsidR="00875D70" w:rsidRPr="00093FC1" w:rsidRDefault="00875D70" w:rsidP="007E488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093FC1">
        <w:rPr>
          <w:rFonts w:ascii="Times New Roman" w:hAnsi="Times New Roman" w:cs="Times New Roman"/>
          <w:sz w:val="24"/>
          <w:szCs w:val="24"/>
          <w:lang w:eastAsia="uk-UA"/>
        </w:rPr>
        <w:t>Зазначеним нижче підписом ми підтверджуємо повну, безумовну і беззаперечну згоду з усіма умовами проведення процедури закупівлі послуг за предметом:</w:t>
      </w:r>
    </w:p>
    <w:p w:rsidR="00875D70" w:rsidRPr="00093FC1" w:rsidRDefault="00875D7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93FC1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</w:t>
      </w:r>
    </w:p>
    <w:p w:rsidR="00875D70" w:rsidRPr="009F753F" w:rsidRDefault="00875D70" w:rsidP="007E48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</w:rPr>
        <w:t xml:space="preserve">Датовано: “___” ________________ 2016 р. </w:t>
      </w:r>
    </w:p>
    <w:p w:rsidR="00875D70" w:rsidRPr="009F753F" w:rsidRDefault="00875D70" w:rsidP="007E48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ab/>
        <w:t>Посада, прізвище, ініціали, підпис уповноваженої особи учасника, завірені печаткою (за наявності).</w:t>
      </w:r>
    </w:p>
    <w:p w:rsidR="00875D70" w:rsidRPr="009F753F" w:rsidRDefault="00875D70" w:rsidP="007E48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875D70" w:rsidRPr="009F753F" w:rsidRDefault="00875D70" w:rsidP="007E48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* У разі надання цінових пропозицій Учасником, який не є платником ПДВ, такі пропозиції надаються без врахування ПДВ та у графі «Ціна за одиницю з ПДВ (грн.)» та «Сума з ПДВ (грн.)» зазначається ціна без ПДВ, про що Учасником робиться відповідна позначка.</w:t>
      </w:r>
    </w:p>
    <w:p w:rsidR="00875D70" w:rsidRPr="009F753F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sz w:val="24"/>
          <w:szCs w:val="24"/>
          <w:lang w:eastAsia="uk-UA"/>
        </w:rPr>
        <w:br w:type="page"/>
      </w:r>
    </w:p>
    <w:p w:rsidR="00875D70" w:rsidRPr="009F753F" w:rsidRDefault="00875D70" w:rsidP="006821E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2 до запиту цінових пропозицій</w:t>
      </w:r>
    </w:p>
    <w:p w:rsidR="00875D70" w:rsidRPr="009F753F" w:rsidRDefault="00875D70" w:rsidP="00682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5D70" w:rsidRPr="006F0975" w:rsidRDefault="00875D70" w:rsidP="00682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5D70" w:rsidRPr="009F753F" w:rsidRDefault="00875D70" w:rsidP="00682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ПЕРЕЛІК ДОКУМЕНТІВ, </w:t>
      </w:r>
    </w:p>
    <w:p w:rsidR="00875D70" w:rsidRPr="009F753F" w:rsidRDefault="00875D70" w:rsidP="00682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ЯКІ НАДАЮТЬСЯ  УЧАСНИКОМ  ДЛЯ ПРОВЕДЕННЯ </w:t>
      </w:r>
    </w:p>
    <w:p w:rsidR="00875D70" w:rsidRPr="009F753F" w:rsidRDefault="00875D70" w:rsidP="006821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ПРОЦЕДУРИ ЗАПИТУ ЦІНОВИХ  ПРОПОЗИЦІЙ </w:t>
      </w:r>
    </w:p>
    <w:p w:rsidR="00875D70" w:rsidRPr="009F753F" w:rsidRDefault="00875D70" w:rsidP="006821EE">
      <w:pPr>
        <w:spacing w:after="0" w:line="240" w:lineRule="auto"/>
        <w:ind w:right="22" w:firstLine="708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75D70" w:rsidRPr="009F753F" w:rsidRDefault="00875D70" w:rsidP="00500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  <w:lang/>
        </w:rPr>
        <w:t>на закупівлю за</w:t>
      </w:r>
      <w:r w:rsidRPr="009F753F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2117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ДК 016:2010: 95.11.1 Ремонтування комп'ютерів і периферійного устатковання (95.11.10-00.00, ДК 021:2015: 50300000-8 Ремонт, технічне обслуговування персональних комп’ютерів, офісного, телекомунікаційного та аудіовізуального обладнання, а також супутні послуги (технічне обслуговування копіювально - розмножувальної і офісної техніки)</w:t>
      </w:r>
    </w:p>
    <w:p w:rsidR="00875D70" w:rsidRPr="009F753F" w:rsidRDefault="00875D70" w:rsidP="0068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D70" w:rsidRPr="009F753F" w:rsidRDefault="00875D70" w:rsidP="00093FC1">
      <w:pPr>
        <w:pStyle w:val="NormalWeb"/>
        <w:spacing w:before="0" w:beforeAutospacing="0" w:after="0" w:afterAutospacing="0"/>
        <w:ind w:firstLine="567"/>
        <w:jc w:val="both"/>
      </w:pPr>
      <w:r w:rsidRPr="009F753F">
        <w:t xml:space="preserve">1. Довідка, складена </w:t>
      </w:r>
      <w:r w:rsidRPr="009F753F">
        <w:rPr>
          <w:u w:val="single"/>
        </w:rPr>
        <w:t>у довільній формі</w:t>
      </w:r>
      <w:r w:rsidRPr="009F753F">
        <w:t>, яка містить відомості про підприємство:</w:t>
      </w:r>
    </w:p>
    <w:p w:rsidR="00875D70" w:rsidRPr="009F753F" w:rsidRDefault="00875D70" w:rsidP="00F06F49">
      <w:pPr>
        <w:pStyle w:val="NormalWeb"/>
        <w:spacing w:before="0" w:beforeAutospacing="0" w:after="0" w:afterAutospacing="0"/>
        <w:jc w:val="both"/>
      </w:pPr>
      <w:r w:rsidRPr="009F753F">
        <w:t>- реквізити (місцезнаходження, телефон(и), факс(и), телефон для контактів);</w:t>
      </w:r>
    </w:p>
    <w:p w:rsidR="00875D70" w:rsidRPr="009F753F" w:rsidRDefault="00875D70" w:rsidP="00F06F49">
      <w:pPr>
        <w:pStyle w:val="NormalWeb"/>
        <w:spacing w:before="0" w:beforeAutospacing="0" w:after="0" w:afterAutospacing="0"/>
        <w:jc w:val="both"/>
      </w:pPr>
      <w:r w:rsidRPr="009F753F">
        <w:t>- керівництво (посада, прізвище, ім’я, по батькові, телефон(и) для контактів);</w:t>
      </w:r>
    </w:p>
    <w:p w:rsidR="00875D70" w:rsidRPr="009F753F" w:rsidRDefault="00875D70" w:rsidP="00F06F49">
      <w:pPr>
        <w:pStyle w:val="NormalWeb"/>
        <w:spacing w:before="0" w:beforeAutospacing="0" w:after="0" w:afterAutospacing="0"/>
        <w:jc w:val="both"/>
      </w:pPr>
      <w:r w:rsidRPr="009F753F">
        <w:t>- інформація про банківські реквізити;</w:t>
      </w:r>
    </w:p>
    <w:p w:rsidR="00875D70" w:rsidRPr="009F753F" w:rsidRDefault="00875D70" w:rsidP="00F06F49">
      <w:pPr>
        <w:pStyle w:val="NormalWeb"/>
        <w:spacing w:before="0" w:beforeAutospacing="0" w:after="0" w:afterAutospacing="0"/>
        <w:jc w:val="both"/>
      </w:pPr>
      <w:r w:rsidRPr="009F753F">
        <w:t>- інформація щодо наявності сертифікатів (надається окремо у разі наявності);</w:t>
      </w:r>
    </w:p>
    <w:p w:rsidR="00875D70" w:rsidRPr="009F753F" w:rsidRDefault="00875D70" w:rsidP="00093FC1">
      <w:pPr>
        <w:pStyle w:val="NormalWeb"/>
        <w:spacing w:before="0" w:beforeAutospacing="0" w:after="0" w:afterAutospacing="0"/>
        <w:ind w:firstLine="567"/>
        <w:jc w:val="both"/>
      </w:pPr>
      <w:r w:rsidRPr="009F753F">
        <w:t xml:space="preserve">2. Документи, що підтверджують ведення Учасником господарської діяльності відповідно до положень його Статуту: </w:t>
      </w:r>
    </w:p>
    <w:p w:rsidR="00875D70" w:rsidRPr="009F753F" w:rsidRDefault="00875D70" w:rsidP="00093F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копія Статуту Учасника;</w:t>
      </w:r>
    </w:p>
    <w:p w:rsidR="00875D70" w:rsidRPr="00093FC1" w:rsidRDefault="00875D70" w:rsidP="00093F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FC1">
        <w:rPr>
          <w:rFonts w:ascii="Times New Roman" w:hAnsi="Times New Roman" w:cs="Times New Roman"/>
          <w:sz w:val="24"/>
          <w:szCs w:val="24"/>
        </w:rPr>
        <w:t xml:space="preserve">- копія </w:t>
      </w:r>
      <w:r w:rsidRPr="00411670">
        <w:rPr>
          <w:rFonts w:ascii="Times New Roman" w:hAnsi="Times New Roman" w:cs="Times New Roman"/>
          <w:sz w:val="24"/>
          <w:szCs w:val="24"/>
        </w:rPr>
        <w:t xml:space="preserve">Витягу з </w:t>
      </w:r>
      <w:r w:rsidRPr="0041167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Єдиного державного реєстру юридичних осіб, фізичних осіб-підприємців та громадських формувань</w:t>
      </w:r>
      <w:r w:rsidRPr="00093FC1">
        <w:rPr>
          <w:rFonts w:ascii="Times New Roman" w:hAnsi="Times New Roman" w:cs="Times New Roman"/>
          <w:sz w:val="24"/>
          <w:szCs w:val="24"/>
        </w:rPr>
        <w:t xml:space="preserve"> або Свідоцтва про державну реєстрацію Учасника;</w:t>
      </w:r>
    </w:p>
    <w:p w:rsidR="00875D70" w:rsidRPr="009F753F" w:rsidRDefault="00875D70" w:rsidP="00093F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копія Довідки про включення Учасника до ЄДРПОУ;</w:t>
      </w:r>
    </w:p>
    <w:p w:rsidR="00875D70" w:rsidRPr="009F753F" w:rsidRDefault="00875D70" w:rsidP="00093F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копія Свідоцтва про реєстрацію платника ПДВ (для платників ПДВ);</w:t>
      </w:r>
    </w:p>
    <w:p w:rsidR="00875D70" w:rsidRPr="009F753F" w:rsidRDefault="00875D70" w:rsidP="00093FC1">
      <w:pPr>
        <w:tabs>
          <w:tab w:val="num" w:pos="151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копія Свідоцтва про сплату єдиного податку (для платників єдиного податку);</w:t>
      </w:r>
    </w:p>
    <w:p w:rsidR="00875D70" w:rsidRPr="009F753F" w:rsidRDefault="00875D70" w:rsidP="00093FC1">
      <w:pPr>
        <w:tabs>
          <w:tab w:val="num" w:pos="151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копія довідки про присвоєння ідентифікаційного коду (для фізичних осіб).</w:t>
      </w:r>
    </w:p>
    <w:p w:rsidR="00875D70" w:rsidRPr="009F753F" w:rsidRDefault="00875D70" w:rsidP="00093FC1">
      <w:pPr>
        <w:pStyle w:val="NormalWeb"/>
        <w:spacing w:before="0" w:beforeAutospacing="0" w:after="0" w:afterAutospacing="0"/>
        <w:ind w:firstLine="567"/>
        <w:jc w:val="both"/>
      </w:pPr>
      <w:r w:rsidRPr="009F753F">
        <w:t>3. Копії документів на підтвердження правомочності особи, яка буде підписувати договір за результатами проведення процедури закупівлі (Статут, Довіреність, Протокол загальних зборів, наказ на призначення тощо);</w:t>
      </w:r>
    </w:p>
    <w:p w:rsidR="00875D70" w:rsidRPr="009F753F" w:rsidRDefault="00875D70" w:rsidP="00093FC1">
      <w:pPr>
        <w:pStyle w:val="BodyText"/>
        <w:spacing w:after="0"/>
        <w:ind w:firstLine="567"/>
        <w:jc w:val="both"/>
      </w:pPr>
      <w:r w:rsidRPr="009F753F">
        <w:t>4. Документи, які засвідчують особу представника Учасника на процедурі закупівлі:</w:t>
      </w:r>
    </w:p>
    <w:p w:rsidR="00875D70" w:rsidRPr="009F753F" w:rsidRDefault="00875D70" w:rsidP="00093FC1">
      <w:pPr>
        <w:pStyle w:val="BodyText"/>
        <w:spacing w:after="0"/>
        <w:ind w:left="567"/>
        <w:jc w:val="both"/>
      </w:pPr>
      <w:r w:rsidRPr="009F753F">
        <w:t>- якщо учасником процедури виступає юридична особа, яку представляє керівник – він повинен мати при собі оригінал документа, що засвідчує його особу, протокол загальних зборів, наказ на призначення тощо та копію довідки ЄДРПОУ;</w:t>
      </w:r>
    </w:p>
    <w:p w:rsidR="00875D70" w:rsidRPr="009F753F" w:rsidRDefault="00875D70" w:rsidP="00093FC1">
      <w:pPr>
        <w:pStyle w:val="BodyText"/>
        <w:spacing w:after="0"/>
        <w:ind w:left="567"/>
        <w:jc w:val="both"/>
      </w:pPr>
      <w:r w:rsidRPr="009F753F">
        <w:t>- якщо Учасника представляє інша особа, ніж керівник, вона повинна мати при собі:</w:t>
      </w:r>
    </w:p>
    <w:p w:rsidR="00875D70" w:rsidRPr="009F753F" w:rsidRDefault="00875D70" w:rsidP="00093FC1">
      <w:pPr>
        <w:pStyle w:val="BodyText"/>
        <w:spacing w:after="0"/>
        <w:ind w:left="567"/>
        <w:jc w:val="both"/>
      </w:pPr>
      <w:r w:rsidRPr="009F753F">
        <w:t>- довіреність, що підтверджує повноваження особи представника Учасника на участь у процедурі закупівлі;</w:t>
      </w:r>
    </w:p>
    <w:p w:rsidR="00875D70" w:rsidRPr="009F753F" w:rsidRDefault="00875D70" w:rsidP="00093FC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оригінал документу, що підтверджує його особу.</w:t>
      </w:r>
    </w:p>
    <w:p w:rsidR="00875D70" w:rsidRPr="009F753F" w:rsidRDefault="00875D70" w:rsidP="00093FC1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>- якщо учасником процедури є фізична особа-суб’єкт підприємницької діяльності – вона повинна мати при собі оригінал документа, що засвідчує її особу.</w:t>
      </w:r>
    </w:p>
    <w:p w:rsidR="00875D70" w:rsidRPr="009F753F" w:rsidRDefault="00875D70" w:rsidP="00093F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 xml:space="preserve">5. Довідка, складена </w:t>
      </w:r>
      <w:r w:rsidRPr="009F753F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Pr="009F753F">
        <w:rPr>
          <w:rFonts w:ascii="Times New Roman" w:hAnsi="Times New Roman" w:cs="Times New Roman"/>
          <w:sz w:val="24"/>
          <w:szCs w:val="24"/>
        </w:rPr>
        <w:t>, про те, що Учасник не має заборгованості із сплати податків і зборів (обов’язкових платежів).</w:t>
      </w:r>
    </w:p>
    <w:p w:rsidR="00875D70" w:rsidRPr="009F753F" w:rsidRDefault="00875D70" w:rsidP="00093F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 xml:space="preserve">6. Довідка, складена </w:t>
      </w:r>
      <w:r w:rsidRPr="009F753F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Pr="009F753F">
        <w:rPr>
          <w:rFonts w:ascii="Times New Roman" w:hAnsi="Times New Roman" w:cs="Times New Roman"/>
          <w:sz w:val="24"/>
          <w:szCs w:val="24"/>
        </w:rPr>
        <w:t>, про те, що Учасник протягом останніх трьох років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3F">
        <w:rPr>
          <w:rFonts w:ascii="Times New Roman" w:hAnsi="Times New Roman" w:cs="Times New Roman"/>
          <w:sz w:val="24"/>
          <w:szCs w:val="24"/>
        </w:rPr>
        <w:t>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які стосуються спотворення результатів торгів (тендерів).</w:t>
      </w:r>
    </w:p>
    <w:p w:rsidR="00875D70" w:rsidRPr="009F753F" w:rsidRDefault="00875D70" w:rsidP="00093F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53F">
        <w:rPr>
          <w:rFonts w:ascii="Times New Roman" w:hAnsi="Times New Roman" w:cs="Times New Roman"/>
          <w:sz w:val="24"/>
          <w:szCs w:val="24"/>
        </w:rPr>
        <w:t xml:space="preserve">7. Довідка, складена </w:t>
      </w:r>
      <w:r w:rsidRPr="009F753F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Pr="009F753F">
        <w:rPr>
          <w:rFonts w:ascii="Times New Roman" w:hAnsi="Times New Roman" w:cs="Times New Roman"/>
          <w:sz w:val="24"/>
          <w:szCs w:val="24"/>
        </w:rPr>
        <w:t>, про те, що Учасник не визнаний у встановленому законом  порядку банкрутом та відносно до нього не відкрита ліквідаційна процедура.</w:t>
      </w:r>
    </w:p>
    <w:p w:rsidR="00875D70" w:rsidRPr="009F753F" w:rsidRDefault="00875D70" w:rsidP="0009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F753F">
        <w:rPr>
          <w:rFonts w:ascii="Times New Roman" w:hAnsi="Times New Roman" w:cs="Times New Roman"/>
          <w:sz w:val="24"/>
          <w:szCs w:val="24"/>
        </w:rPr>
        <w:t xml:space="preserve">. Довідка, складена </w:t>
      </w:r>
      <w:r w:rsidRPr="009F753F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Pr="009F753F">
        <w:rPr>
          <w:rFonts w:ascii="Times New Roman" w:hAnsi="Times New Roman" w:cs="Times New Roman"/>
          <w:sz w:val="24"/>
          <w:szCs w:val="24"/>
        </w:rPr>
        <w:t>, про те, що фізична особа, яка є Учасником, службова (посадова) особа,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закупівлі,</w:t>
      </w:r>
      <w:r w:rsidRPr="000A64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753F">
        <w:rPr>
          <w:rFonts w:ascii="Times New Roman" w:hAnsi="Times New Roman" w:cs="Times New Roman"/>
          <w:sz w:val="24"/>
          <w:szCs w:val="24"/>
        </w:rPr>
        <w:t>не була засуджена за злочин, пов'язаний з порушенням процедури закупівлі, чи інший злочин, вчинений з корисливих мотивів, судимість з якої не знято або не погашено у встановленому законом порядку.</w:t>
      </w:r>
    </w:p>
    <w:p w:rsidR="00875D70" w:rsidRDefault="00875D70" w:rsidP="00F06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Переможець процедури закупівлі у строк, що не перевищує 5 днів з дати оприлюднення на веб-порталі Уповноваженого органу повідомлення про акцепт пропозиції конкурсних торгів повинен надати замовнику документи, що підтверджують відсутність підстав, визначених частинами першою (крім пунктів 1 і 6 цієї частини) та другою статті 17 Закону, а саме:</w:t>
      </w:r>
    </w:p>
    <w:p w:rsidR="00875D70" w:rsidRPr="009F753F" w:rsidRDefault="00875D70" w:rsidP="00F06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5D70" w:rsidRDefault="00875D70" w:rsidP="00093F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1. *Довідка (оригінал) про те, що фізична особа, яка є Учасником, службова (посадова) особа,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закупівлі, не була засуджена за злочин, пов'язаний з порушенням процедури закупівлі, чи інший злочин, вчинений з корисливих мотивів, судимість з якої не знято або не погашено у встановленому законом порядку, видану Департаментом інформаційно-аналітичного забезпечення МВС України (не більш двотижневої давнини відносно дати розкриття пропозицій конкурсних торгів);</w:t>
      </w:r>
    </w:p>
    <w:p w:rsidR="00875D70" w:rsidRPr="009F753F" w:rsidRDefault="00875D70" w:rsidP="00093F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</w:rPr>
        <w:t>* окрема довідка на уповноважену особу Учасника та окрема довідка на уповноважену собу, яка представляє інтереси Учасника за довіреністю;</w:t>
      </w:r>
    </w:p>
    <w:p w:rsidR="00875D70" w:rsidRPr="009F753F" w:rsidRDefault="00875D70" w:rsidP="00F06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2. Довідка (оригінал) з Державного департаменту з питань банкрутства про те, що Учасник не визнаний у встановленому законом  порядку банкрутом та відносно до нього не відкрита ліквідаційна процедура (не більш двотижневої давнини відносно дати розкриття пропозицій конкурсних торгів).</w:t>
      </w:r>
    </w:p>
    <w:p w:rsidR="00875D70" w:rsidRPr="009F753F" w:rsidRDefault="00875D70" w:rsidP="00F06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color w:val="000000"/>
          <w:sz w:val="24"/>
          <w:szCs w:val="24"/>
        </w:rPr>
        <w:t>3. Довідку (оригінал)  Державної фіскальної служби України про те, що Учасник не має заборгованості із сплати податків і зборів (обов’язкових платежів) (не більш двотижневої давнини відносно дати розкриття пропозицій конкурсних торгів).</w:t>
      </w:r>
    </w:p>
    <w:p w:rsidR="00875D70" w:rsidRPr="009F753F" w:rsidRDefault="00875D70" w:rsidP="00F06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75D70" w:rsidRPr="009F753F" w:rsidRDefault="00875D70" w:rsidP="00F06F4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Примітки:</w:t>
      </w:r>
    </w:p>
    <w:p w:rsidR="00875D70" w:rsidRPr="00971DC6" w:rsidRDefault="00875D70" w:rsidP="00093FC1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1670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4116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 метою дотримання Переможцем строків щодо подання визначених документів, рекомендуємо всім Учасникам заздалегідь звертатись до визначених органів.</w:t>
      </w:r>
      <w:r w:rsidRPr="00971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75D70" w:rsidRPr="009F753F" w:rsidRDefault="00875D70" w:rsidP="00F06F49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</w:rPr>
        <w:t>1. На документах (за винятком оригіналів), виданих іншими установами, на всіх сторінках повинні бути відтиски печатки Учасника та підпис уповноваженої особи (осіб) (крім підприємців, що здійснюють діяльність без печатки згідно чинного законодавства);</w:t>
      </w:r>
    </w:p>
    <w:p w:rsidR="00875D70" w:rsidRPr="009F753F" w:rsidRDefault="00875D70" w:rsidP="00F06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</w:rPr>
        <w:t xml:space="preserve">2. Цінова пропозиція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(документи вказані в запиті) </w:t>
      </w:r>
      <w:r w:rsidRPr="009F753F">
        <w:rPr>
          <w:rFonts w:ascii="Times New Roman" w:hAnsi="Times New Roman" w:cs="Times New Roman"/>
          <w:i/>
          <w:iCs/>
          <w:sz w:val="24"/>
          <w:szCs w:val="24"/>
        </w:rPr>
        <w:t xml:space="preserve">подається у письмовій формі за підписом уповноваженої особи Учасника, прошита, пронумерована та скріплена печаткою. </w:t>
      </w:r>
    </w:p>
    <w:p w:rsidR="00875D70" w:rsidRPr="009F753F" w:rsidRDefault="00875D70" w:rsidP="00F06F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</w:rPr>
        <w:t>3. У випадках, коли в пропозиції конкурсних торгів наявна вимога Замовника щодо надання копії документу – це означає, що має бути надана копія, з зазначенням надпису «Згідно з оригіналом» та посвідчена підписом уповноваженої особи Учасника та відбитком печатки (якщо учасник здійснює діяльність за наявності печатки).</w:t>
      </w:r>
    </w:p>
    <w:p w:rsidR="00875D70" w:rsidRPr="009F753F" w:rsidRDefault="00875D70" w:rsidP="006821EE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Pr="009F753F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Pr="009F753F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Default="00875D70" w:rsidP="0052562C">
      <w:pPr>
        <w:pStyle w:val="PlainText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Секретар комітету</w:t>
      </w:r>
    </w:p>
    <w:p w:rsidR="00875D70" w:rsidRPr="009F753F" w:rsidRDefault="00875D70" w:rsidP="0052562C">
      <w:pPr>
        <w:pStyle w:val="PlainText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з конкурсних торгів                                           Юдіна О.О.</w:t>
      </w:r>
    </w:p>
    <w:p w:rsidR="00875D70" w:rsidRPr="009F753F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Pr="009F753F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Pr="009F753F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Pr="007F61DB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Pr="007F61DB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Pr="007F61DB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Pr="007F61DB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Pr="007F61DB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Pr="007F61DB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Pr="007F61DB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Pr="007F61DB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Pr="009F753F" w:rsidRDefault="00875D70" w:rsidP="007E4880">
      <w:pPr>
        <w:pStyle w:val="PlainText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 3 до запиту цінових пропозицій</w:t>
      </w:r>
    </w:p>
    <w:p w:rsidR="00875D70" w:rsidRPr="009F753F" w:rsidRDefault="00875D70" w:rsidP="007E4880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875D70" w:rsidRPr="006011EF" w:rsidRDefault="00875D70" w:rsidP="00093FC1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11670"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  <w:t>Дані Основні умови договору про закупівлю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875D70" w:rsidRPr="009F753F" w:rsidRDefault="00875D70" w:rsidP="007E48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/>
        </w:rPr>
        <w:t>Договір про закупівлю заповнюється на підставі акцептованої цінової пропозиції учасника –  переможця процедури запиту цінових пропозицій.</w:t>
      </w:r>
    </w:p>
    <w:p w:rsidR="00875D70" w:rsidRPr="009F753F" w:rsidRDefault="00875D70" w:rsidP="007E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875D70" w:rsidRPr="009F753F" w:rsidRDefault="00875D70" w:rsidP="007E4880">
      <w:pPr>
        <w:tabs>
          <w:tab w:val="left" w:pos="20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Основні умови договору про закупівлю</w:t>
      </w:r>
    </w:p>
    <w:p w:rsidR="00875D70" w:rsidRPr="009F753F" w:rsidRDefault="00875D70" w:rsidP="007E48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75D70" w:rsidRPr="00DD10F6" w:rsidRDefault="00875D70" w:rsidP="007E4880">
      <w:pPr>
        <w:spacing w:after="0" w:line="240" w:lineRule="auto"/>
        <w:ind w:firstLine="175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1. ПРЕДМЕТ ДОГОВОРУ</w:t>
      </w:r>
    </w:p>
    <w:p w:rsidR="00875D70" w:rsidRPr="00DD10F6" w:rsidRDefault="00875D70" w:rsidP="007E4880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1.1. Виконавець зобов'язується надати Замовнику послуги, які зазначені в п. 1.2. цього Договору, а Замовник зобов'язується прийняти та сплатити вартість наданих послуг в порядку та на умовах, що визначені цим Договором.</w:t>
      </w:r>
    </w:p>
    <w:p w:rsidR="00875D70" w:rsidRPr="00DD10F6" w:rsidRDefault="00875D70" w:rsidP="007E4880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 w:rsidRPr="00093FC1">
        <w:rPr>
          <w:rFonts w:ascii="Times New Roman" w:hAnsi="Times New Roman" w:cs="Times New Roman"/>
          <w:sz w:val="24"/>
          <w:szCs w:val="24"/>
          <w:lang w:eastAsia="uk-UA"/>
        </w:rPr>
        <w:t xml:space="preserve">1.2. Найменування послуг: </w:t>
      </w:r>
      <w:r w:rsidRPr="00093F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код за ДК 016:2010: 95.11.1 Ремонтування комп'ютерів і периферійного устатковання (95.11.10-00.00, ДК 021:2015: 50300000-8 Ремонт, технічне обслуговування персональних комп’ютерів, офісного, телекомунікаційного та аудіовізуального обладнання, а також супутні послуги (технічне обслуговування копіювально - розмножувальної і офісної техніки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) </w:t>
      </w:r>
      <w:r w:rsidRPr="00DD10F6">
        <w:rPr>
          <w:rFonts w:ascii="Times New Roman" w:hAnsi="Times New Roman" w:cs="Times New Roman"/>
          <w:lang w:eastAsia="uk-UA"/>
        </w:rPr>
        <w:t>(далі – «Послуги»).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1.3.</w:t>
      </w:r>
      <w:r w:rsidRPr="00DD10F6">
        <w:rPr>
          <w:rFonts w:ascii="Times New Roman" w:hAnsi="Times New Roman" w:cs="Times New Roman"/>
          <w:b/>
          <w:bCs/>
          <w:lang w:eastAsia="uk-UA"/>
        </w:rPr>
        <w:t xml:space="preserve"> </w:t>
      </w:r>
      <w:r w:rsidRPr="00DD10F6">
        <w:rPr>
          <w:rFonts w:ascii="Times New Roman" w:hAnsi="Times New Roman" w:cs="Times New Roman"/>
          <w:lang w:eastAsia="uk-UA"/>
        </w:rPr>
        <w:t>Замовник має право зменшити обсяг закупівлі Послуг залежно від реального фінансування видатків.</w:t>
      </w:r>
    </w:p>
    <w:p w:rsidR="00875D70" w:rsidRDefault="00875D70" w:rsidP="007E488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lang w:eastAsia="uk-UA"/>
        </w:rPr>
      </w:pPr>
    </w:p>
    <w:p w:rsidR="00875D70" w:rsidRPr="00DD10F6" w:rsidRDefault="00875D70" w:rsidP="007E488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2. ЯКІСТЬ ПОСЛУГ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2.1. Якість Послуг повинна відповідати звичайному рівню якості та технічним нормативам, що на практиці висуваються до подібного роду послуг, а також встановленим законодавством стандартів, нормам та вимогам. Виконавець гарантує, що технічний рівень наданих Послуг відповідає стандартам, що звичайно ставляться до таких послуг.</w:t>
      </w:r>
    </w:p>
    <w:p w:rsidR="00875D70" w:rsidRPr="00DD10F6" w:rsidRDefault="00875D70" w:rsidP="007E4880">
      <w:pPr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875D70" w:rsidRPr="00DD10F6" w:rsidRDefault="00875D70" w:rsidP="007E488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3. ЦІНА ДОГОВОРУ ТА ПОРЯДОК РОЗРАХУНКІВ</w:t>
      </w:r>
    </w:p>
    <w:p w:rsidR="00875D70" w:rsidRPr="00093FC1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093FC1">
        <w:rPr>
          <w:rFonts w:ascii="Times New Roman" w:hAnsi="Times New Roman" w:cs="Times New Roman"/>
          <w:lang w:eastAsia="uk-UA"/>
        </w:rPr>
        <w:t xml:space="preserve">3.1. Загальна вартість Послуг за цим Договором становить </w:t>
      </w:r>
      <w:r w:rsidRPr="00093FC1">
        <w:rPr>
          <w:rFonts w:ascii="Times New Roman" w:hAnsi="Times New Roman" w:cs="Times New Roman"/>
          <w:u w:val="single"/>
          <w:lang w:eastAsia="uk-UA"/>
        </w:rPr>
        <w:t>цифрами</w:t>
      </w:r>
      <w:r w:rsidRPr="00093FC1">
        <w:rPr>
          <w:rFonts w:ascii="Times New Roman" w:hAnsi="Times New Roman" w:cs="Times New Roman"/>
          <w:lang w:eastAsia="uk-UA"/>
        </w:rPr>
        <w:t xml:space="preserve"> (</w:t>
      </w:r>
      <w:r w:rsidRPr="00093FC1">
        <w:rPr>
          <w:rFonts w:ascii="Times New Roman" w:hAnsi="Times New Roman" w:cs="Times New Roman"/>
          <w:u w:val="single"/>
          <w:lang w:eastAsia="uk-UA"/>
        </w:rPr>
        <w:t>словами</w:t>
      </w:r>
      <w:r w:rsidRPr="00093FC1">
        <w:rPr>
          <w:rFonts w:ascii="Times New Roman" w:hAnsi="Times New Roman" w:cs="Times New Roman"/>
          <w:lang w:eastAsia="uk-UA"/>
        </w:rPr>
        <w:t xml:space="preserve">) гривень __ копійок, у тому числі ПДВ (20%) </w:t>
      </w:r>
      <w:r w:rsidRPr="00093FC1">
        <w:rPr>
          <w:rFonts w:ascii="Times New Roman" w:hAnsi="Times New Roman" w:cs="Times New Roman"/>
          <w:u w:val="single"/>
          <w:lang w:eastAsia="uk-UA"/>
        </w:rPr>
        <w:t>цифрами</w:t>
      </w:r>
      <w:r w:rsidRPr="00093FC1">
        <w:rPr>
          <w:rFonts w:ascii="Times New Roman" w:hAnsi="Times New Roman" w:cs="Times New Roman"/>
          <w:lang w:eastAsia="uk-UA"/>
        </w:rPr>
        <w:t xml:space="preserve"> (</w:t>
      </w:r>
      <w:r w:rsidRPr="00093FC1">
        <w:rPr>
          <w:rFonts w:ascii="Times New Roman" w:hAnsi="Times New Roman" w:cs="Times New Roman"/>
          <w:u w:val="single"/>
          <w:lang w:eastAsia="uk-UA"/>
        </w:rPr>
        <w:t>словами</w:t>
      </w:r>
      <w:r w:rsidRPr="00093FC1">
        <w:rPr>
          <w:rFonts w:ascii="Times New Roman" w:hAnsi="Times New Roman" w:cs="Times New Roman"/>
          <w:lang w:eastAsia="uk-UA"/>
        </w:rPr>
        <w:t xml:space="preserve">) гривень __ копійок. 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3.2</w:t>
      </w:r>
      <w:r w:rsidRPr="00DD10F6">
        <w:rPr>
          <w:rFonts w:ascii="Times New Roman" w:hAnsi="Times New Roman" w:cs="Times New Roman"/>
          <w:lang w:eastAsia="uk-UA"/>
        </w:rPr>
        <w:t>. Ціна цього  Договору  може  бути  зменшена: за  взаємною згодою Сторін та у випадках передбачених пунктом 1.3. та пунктом 5.2.4. цього Договору. У такому разі Сторони зобов’язані укласти додаткову угоду до цього Договору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3.</w:t>
      </w:r>
      <w:r>
        <w:rPr>
          <w:rFonts w:ascii="Times New Roman" w:hAnsi="Times New Roman" w:cs="Times New Roman"/>
          <w:lang w:eastAsia="uk-UA"/>
        </w:rPr>
        <w:t>3</w:t>
      </w:r>
      <w:r w:rsidRPr="00DD10F6">
        <w:rPr>
          <w:rFonts w:ascii="Times New Roman" w:hAnsi="Times New Roman" w:cs="Times New Roman"/>
          <w:lang w:eastAsia="uk-UA"/>
        </w:rPr>
        <w:t>. Вартість Послуг розраховується за фактичним обсягом наданих Послуг, згідно з Актами наданих послуг. Вартість Послуг узгоджується Сторонами в Додатку № 1 до цього Договору, але в будь-якому разі не повинна перевищувати ціни Договору встановлену в пункті 3.</w:t>
      </w:r>
      <w:r>
        <w:rPr>
          <w:rFonts w:ascii="Times New Roman" w:hAnsi="Times New Roman" w:cs="Times New Roman"/>
          <w:lang w:eastAsia="uk-UA"/>
        </w:rPr>
        <w:t>1</w:t>
      </w:r>
      <w:r w:rsidRPr="00DD10F6">
        <w:rPr>
          <w:rFonts w:ascii="Times New Roman" w:hAnsi="Times New Roman" w:cs="Times New Roman"/>
          <w:lang w:eastAsia="uk-UA"/>
        </w:rPr>
        <w:t>. цього Договору.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3.4</w:t>
      </w:r>
      <w:r w:rsidRPr="00DD10F6">
        <w:rPr>
          <w:rFonts w:ascii="Times New Roman" w:hAnsi="Times New Roman" w:cs="Times New Roman"/>
          <w:lang w:eastAsia="uk-UA"/>
        </w:rPr>
        <w:t>. Замовник сплачує Виконавцю вартість Послуг на підставі Акта наданих послуг шляхом перерахування коштів на розрахунковий рахунок Виконавця протягом 10 (десяти) банківських днів після підписання уповноваженими представниками сторін Акта наданих послуг.</w:t>
      </w:r>
    </w:p>
    <w:p w:rsidR="00875D70" w:rsidRDefault="00875D7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4. УМОВИ ТА ПОРЯДОК НАДАННЯ ПОСЛУГ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bookmarkStart w:id="25" w:name="BM55"/>
      <w:bookmarkEnd w:id="25"/>
      <w:r w:rsidRPr="00DD10F6">
        <w:rPr>
          <w:rFonts w:ascii="Times New Roman" w:hAnsi="Times New Roman" w:cs="Times New Roman"/>
          <w:lang w:eastAsia="uk-UA"/>
        </w:rPr>
        <w:t xml:space="preserve">4.1. Строк надання Послуг: </w:t>
      </w:r>
      <w:r>
        <w:rPr>
          <w:rFonts w:ascii="Times New Roman" w:hAnsi="Times New Roman" w:cs="Times New Roman"/>
          <w:b/>
          <w:bCs/>
          <w:i/>
          <w:iCs/>
          <w:u w:val="single"/>
          <w:lang w:eastAsia="uk-UA"/>
        </w:rPr>
        <w:t>червень</w:t>
      </w:r>
      <w:r w:rsidRPr="00DD10F6">
        <w:rPr>
          <w:rFonts w:ascii="Times New Roman" w:hAnsi="Times New Roman" w:cs="Times New Roman"/>
          <w:b/>
          <w:bCs/>
          <w:i/>
          <w:iCs/>
          <w:u w:val="single"/>
          <w:lang w:eastAsia="uk-UA"/>
        </w:rPr>
        <w:t xml:space="preserve"> - грудень 2016 року.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4.2. Місце надання Послуг: за адресою Замовника (</w:t>
      </w:r>
      <w:r w:rsidRPr="00DD10F6">
        <w:rPr>
          <w:rFonts w:ascii="Times New Roman" w:hAnsi="Times New Roman" w:cs="Times New Roman"/>
          <w:b/>
          <w:bCs/>
          <w:i/>
          <w:iCs/>
          <w:u w:val="single"/>
        </w:rPr>
        <w:t>вул. Хрещатик, буд. № 26, м. Київ, 01001</w:t>
      </w:r>
      <w:r w:rsidRPr="00DD10F6">
        <w:rPr>
          <w:rFonts w:ascii="Times New Roman" w:hAnsi="Times New Roman" w:cs="Times New Roman"/>
          <w:lang w:eastAsia="uk-UA"/>
        </w:rPr>
        <w:t>).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4.3. За наявності недоліків у наданих Послугах та/або у оформленні Акта наданих послуг, Замовник не підписує такий Акт та письмово вказує Виконавцю на недоліки протягом 5 (п’яти) робочих днів з моменту їх виявлення.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4.4</w:t>
      </w:r>
      <w:r w:rsidRPr="00DD10F6">
        <w:rPr>
          <w:rFonts w:ascii="Times New Roman" w:hAnsi="Times New Roman" w:cs="Times New Roman"/>
          <w:b/>
          <w:bCs/>
          <w:lang w:eastAsia="uk-UA"/>
        </w:rPr>
        <w:t>.</w:t>
      </w:r>
      <w:r w:rsidRPr="00DD10F6">
        <w:rPr>
          <w:rFonts w:ascii="Times New Roman" w:hAnsi="Times New Roman" w:cs="Times New Roman"/>
          <w:lang w:eastAsia="uk-UA"/>
        </w:rPr>
        <w:t xml:space="preserve"> Виконавець зобов’язаний за власні кошти виправити вказані недоліки впродовж 5 (п’яти) робочих днів з моменту отримання від Замовника відповідного повідомлення про виявлення недоліків.</w:t>
      </w:r>
    </w:p>
    <w:p w:rsidR="00875D70" w:rsidRDefault="00875D7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5. ПРАВА ТА ОБОВ’ЯЗКИ СТОРІН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i/>
          <w:iCs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5.1.</w:t>
      </w:r>
      <w:r w:rsidRPr="00DD10F6">
        <w:rPr>
          <w:rFonts w:ascii="Times New Roman" w:hAnsi="Times New Roman" w:cs="Times New Roman"/>
          <w:i/>
          <w:iCs/>
          <w:lang w:eastAsia="uk-UA"/>
        </w:rPr>
        <w:t xml:space="preserve"> Замовник зобов'язаний: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bookmarkStart w:id="26" w:name="BM63"/>
      <w:bookmarkEnd w:id="26"/>
      <w:r w:rsidRPr="00DD10F6">
        <w:rPr>
          <w:rFonts w:ascii="Times New Roman" w:hAnsi="Times New Roman" w:cs="Times New Roman"/>
          <w:lang w:eastAsia="uk-UA"/>
        </w:rPr>
        <w:t xml:space="preserve">5.1.1. своєчасно здійснювати розрахунки за надані Послуги відповідно до умов цього Договору; 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5.1.2. приймати належним чином надані Послуги згідно з Актом наданих послуг, враховуючи п. 4.3. цього Договору;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5.1.11. протягом 5 (п'яти) робочих днів після отримання Акта наданих послуг підписати його або надати Виконавцеві письмову мотивовану відмову від приймання наданих Послуг;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i/>
          <w:iCs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</w:t>
      </w:r>
      <w:r w:rsidRPr="00DD10F6">
        <w:rPr>
          <w:rFonts w:ascii="Times New Roman" w:hAnsi="Times New Roman" w:cs="Times New Roman"/>
          <w:i/>
          <w:iCs/>
          <w:lang w:eastAsia="uk-UA"/>
        </w:rPr>
        <w:t xml:space="preserve"> Замовник має право: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5.2.1. на належне надання Послуг Виконавцем, відповідно до умов цього Договору.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5.2.2. достроково розірвати цей Договір та/або вимагати відшкодування збитків у разі невиконання та/або неналежного виконання зобов’язань Виконавцем, повідомивши про це його у строк - 10 (десять) календарних днів.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5.2.3. протягом надання Послуг за цим Договором здійснювати контроль і технічний нагляд за відповідністю якості, обсягів і вартості надання Послуг умовам цього Договору та Додатків до нього.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5.2.4. зменшувати обсяг закупівлі та загальну вартість цього Договору залежно від реального фінансування видатків відповідно до п. 1.3. цього Договору та в залежності від фактичного виконання плану надходжень спеціального фонду бюджету. У такому разі Сторони зобов’язані внести відповідні зміни до цього Договору.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5.2.5. повернути Акт наданих послуг Виконавцю без здійснення оплати в разі виявлення недоліків відповідно до п. 4.3. цього Договору.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5.2.6. під час надання Послуг проводити перевірки, в тому числі залучаючи для таких перевірок  експертів.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5.2.7. у разі виявлення фактів неякісного надання Послуг Виконавцем зупиняти надання Послуг та ініціювати розірвання цього Договору.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5.2.8. відмовитись від прийняття наданих Послуг в разі невідповідності наданих Послуг, узгоджених Сторонами, умовам цього Договору, вимогам щодо якості, встановлених в п. 2.1.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Цього Договору.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i/>
          <w:iCs/>
          <w:lang w:eastAsia="uk-UA"/>
        </w:rPr>
      </w:pPr>
      <w:bookmarkStart w:id="27" w:name="BM65"/>
      <w:bookmarkStart w:id="28" w:name="BM66"/>
      <w:bookmarkStart w:id="29" w:name="BM67"/>
      <w:bookmarkStart w:id="30" w:name="BM68"/>
      <w:bookmarkStart w:id="31" w:name="BM69"/>
      <w:bookmarkStart w:id="32" w:name="BM70"/>
      <w:bookmarkEnd w:id="27"/>
      <w:bookmarkEnd w:id="28"/>
      <w:bookmarkEnd w:id="29"/>
      <w:bookmarkEnd w:id="30"/>
      <w:bookmarkEnd w:id="31"/>
      <w:bookmarkEnd w:id="32"/>
      <w:r w:rsidRPr="00DD10F6">
        <w:rPr>
          <w:rFonts w:ascii="Times New Roman" w:hAnsi="Times New Roman" w:cs="Times New Roman"/>
          <w:lang w:eastAsia="uk-UA"/>
        </w:rPr>
        <w:t>5.3.</w:t>
      </w:r>
      <w:r w:rsidRPr="00DD10F6">
        <w:rPr>
          <w:rFonts w:ascii="Times New Roman" w:hAnsi="Times New Roman" w:cs="Times New Roman"/>
          <w:i/>
          <w:iCs/>
          <w:lang w:eastAsia="uk-UA"/>
        </w:rPr>
        <w:t xml:space="preserve"> Виконавець зобов'язаний: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bookmarkStart w:id="33" w:name="BM73"/>
      <w:bookmarkEnd w:id="33"/>
      <w:r w:rsidRPr="00DD10F6">
        <w:rPr>
          <w:rFonts w:ascii="Times New Roman" w:hAnsi="Times New Roman" w:cs="Times New Roman"/>
          <w:lang w:eastAsia="uk-UA"/>
        </w:rPr>
        <w:t>5.3.1. забезпечити  надання Послуг у строки, встановлені цим Договором;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bookmarkStart w:id="34" w:name="BM74"/>
      <w:bookmarkEnd w:id="34"/>
      <w:r w:rsidRPr="00DD10F6">
        <w:rPr>
          <w:rFonts w:ascii="Times New Roman" w:hAnsi="Times New Roman" w:cs="Times New Roman"/>
          <w:lang w:eastAsia="uk-UA"/>
        </w:rPr>
        <w:t>5.3.2. забезпечити надання Послуг, якість яких відповідає умовам, встановленим пунктом 2.1. цього Договору та у відповідності до Технічних характеристик, що є Додатком № 2 до даного Договору;</w:t>
      </w:r>
    </w:p>
    <w:p w:rsidR="00875D70" w:rsidRPr="00DD10F6" w:rsidRDefault="00875D70" w:rsidP="00C11A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10F6">
        <w:rPr>
          <w:rFonts w:ascii="Times New Roman" w:hAnsi="Times New Roman" w:cs="Times New Roman"/>
        </w:rPr>
        <w:t>5.3.3. надати послуги протягом десяти календарних днів від дати отримання заявки від Замовника (надається письмово або усно через уповноважених працівників Виконавця) або з моменту підписання Договору.</w:t>
      </w:r>
    </w:p>
    <w:p w:rsidR="00875D70" w:rsidRPr="00473B0F" w:rsidRDefault="00875D70" w:rsidP="00C11A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B0F">
        <w:rPr>
          <w:rFonts w:ascii="Times New Roman" w:hAnsi="Times New Roman" w:cs="Times New Roman"/>
        </w:rPr>
        <w:t>5.3.4. надавати Послуги згідно з нормативами, як у відношенні документального оформлення, так і у відношенні екологічних норм безпеки;</w:t>
      </w:r>
    </w:p>
    <w:p w:rsidR="00875D70" w:rsidRPr="00473B0F" w:rsidRDefault="00875D70" w:rsidP="00C11A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3B0F">
        <w:rPr>
          <w:rFonts w:ascii="Times New Roman" w:hAnsi="Times New Roman" w:cs="Times New Roman"/>
        </w:rPr>
        <w:t>5.3.5. гарантувати використання високоякісних матеріалів для надання Послуг;</w:t>
      </w:r>
    </w:p>
    <w:p w:rsidR="00875D70" w:rsidRPr="00473B0F" w:rsidRDefault="00875D70" w:rsidP="00473B0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3B0F">
        <w:rPr>
          <w:rFonts w:ascii="Times New Roman" w:hAnsi="Times New Roman" w:cs="Times New Roman"/>
        </w:rPr>
        <w:t xml:space="preserve">5.3.6. надавати гарантійний термін </w:t>
      </w:r>
      <w:r w:rsidRPr="00473B0F">
        <w:rPr>
          <w:rFonts w:ascii="Times New Roman" w:hAnsi="Times New Roman" w:cs="Times New Roman"/>
          <w:kern w:val="1"/>
          <w:sz w:val="24"/>
          <w:szCs w:val="24"/>
          <w:lang w:eastAsia="ar-SA"/>
        </w:rPr>
        <w:t>експлуатації техніки після технічного обслуговування – не менше трьох місяців</w:t>
      </w:r>
      <w:r w:rsidRPr="00473B0F">
        <w:rPr>
          <w:rFonts w:ascii="Times New Roman" w:hAnsi="Times New Roman" w:cs="Times New Roman"/>
        </w:rPr>
        <w:t xml:space="preserve"> з дати повернення Техніки  Замовнику;</w:t>
      </w:r>
    </w:p>
    <w:p w:rsidR="00875D70" w:rsidRPr="00DD10F6" w:rsidRDefault="00875D70" w:rsidP="00C11AD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 w:rsidRPr="00473B0F">
        <w:rPr>
          <w:rFonts w:ascii="Times New Roman" w:hAnsi="Times New Roman" w:cs="Times New Roman"/>
        </w:rPr>
        <w:t>5.3.7. у випадку виявлення недоліків у наданих Послугах в період гарантійного терміну, Виконавець зобов’язаний за свій рахунок усунути такі недоліки у найкоротші терміни.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5.3.8. нести повну відповідальність за працівників, залучених до виконання умов цього Договору, за дотримання ними трудової та технологічної дисципліни, правил техніки безпеки, санітарно-гігієнічних, екологічних і протипожежних вимог.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5.3.9. відшкодувати збитки Замовнику у випадку дострокового розірвання цього Договору або у випадку завдання збитків Замовнику з вини Виконавця у порядку, що передбачений чинним законодавством України;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5.3.10. складати Акти наданих послуг, підписувати їх та передавати на узгодження Замовникові;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i/>
          <w:iCs/>
          <w:lang w:eastAsia="uk-UA"/>
        </w:rPr>
      </w:pPr>
      <w:bookmarkStart w:id="35" w:name="BM75"/>
      <w:bookmarkEnd w:id="35"/>
      <w:r w:rsidRPr="00DD10F6">
        <w:rPr>
          <w:rFonts w:ascii="Times New Roman" w:hAnsi="Times New Roman" w:cs="Times New Roman"/>
          <w:lang w:eastAsia="uk-UA"/>
        </w:rPr>
        <w:t>5.4.</w:t>
      </w:r>
      <w:r w:rsidRPr="00DD10F6">
        <w:rPr>
          <w:rFonts w:ascii="Times New Roman" w:hAnsi="Times New Roman" w:cs="Times New Roman"/>
          <w:i/>
          <w:iCs/>
          <w:lang w:eastAsia="uk-UA"/>
        </w:rPr>
        <w:t xml:space="preserve"> Виконавець має право: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bookmarkStart w:id="36" w:name="BM77"/>
      <w:bookmarkEnd w:id="36"/>
      <w:r w:rsidRPr="00DD10F6">
        <w:rPr>
          <w:rFonts w:ascii="Times New Roman" w:hAnsi="Times New Roman" w:cs="Times New Roman"/>
          <w:lang w:eastAsia="uk-UA"/>
        </w:rPr>
        <w:t>5.4.1. своєчасно отримувати плату за надання Послуг.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bookmarkStart w:id="37" w:name="BM78"/>
      <w:bookmarkStart w:id="38" w:name="BM79"/>
      <w:bookmarkEnd w:id="37"/>
      <w:bookmarkEnd w:id="38"/>
      <w:r w:rsidRPr="00DD10F6">
        <w:rPr>
          <w:rFonts w:ascii="Times New Roman" w:hAnsi="Times New Roman" w:cs="Times New Roman"/>
          <w:lang w:eastAsia="uk-UA"/>
        </w:rPr>
        <w:t>5.4.2. у разі невиконання зобов'язань Замовником достроково розірвати цей Договір, повідомивши про це Замовника у строк не менш ніж за 10 (десять) календарних днів.</w:t>
      </w:r>
    </w:p>
    <w:p w:rsidR="00875D70" w:rsidRDefault="00875D7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 xml:space="preserve">6. </w:t>
      </w:r>
      <w:bookmarkStart w:id="39" w:name="BM82"/>
      <w:bookmarkEnd w:id="39"/>
      <w:r w:rsidRPr="00DD10F6">
        <w:rPr>
          <w:rFonts w:ascii="Times New Roman" w:hAnsi="Times New Roman" w:cs="Times New Roman"/>
          <w:b/>
          <w:bCs/>
          <w:lang w:eastAsia="uk-UA"/>
        </w:rPr>
        <w:t>ВІДПОВІДАЛЬНІСТЬ СТОРІН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 xml:space="preserve">6.1.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 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6.2. У випадку порушення з вини Виконавця строків надання Послуг, Виконавець сплачує Замовнику пеню у розмірі 0,1 відсотка від вартості несвоєчасно наданих Послуг за кожен день прострочення надання Послуг, а за прострочення понад 30 (тридцять) днів додатково стягується штраф у розмірі 7 (семи) відсотків від вказаної вартості.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6.3. У випадку порушення Виконавцем умов зобов’язання щодо якості Послуг, Виконавець сплачує Замовнику штраф у розмірі 20 (двадцять) відсотків від вартості неякісно наданих Послуг.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6.4. Оплата неустойки (штрафу, пені) не звільняє Сторони від виконання зобов’язань за Договором.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6.5. Виконавець несе відповідальність за достовірність розрахунків, наведених у Додатку № 1 до цього Договору та у Актах наданих послуг.</w:t>
      </w:r>
    </w:p>
    <w:p w:rsidR="00875D70" w:rsidRDefault="00875D7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 xml:space="preserve">7. </w:t>
      </w:r>
      <w:bookmarkStart w:id="40" w:name="BM87"/>
      <w:bookmarkEnd w:id="40"/>
      <w:r w:rsidRPr="00DD10F6">
        <w:rPr>
          <w:rFonts w:ascii="Times New Roman" w:hAnsi="Times New Roman" w:cs="Times New Roman"/>
          <w:b/>
          <w:bCs/>
          <w:lang w:eastAsia="uk-UA"/>
        </w:rPr>
        <w:t>ОБСТАВИНИ НЕПЕРЕБОРНОЇ СИЛИ (ФОРС-МАЖОР)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 час укладання Договору та виникли поза волею Сторін (аварія, катастрофа, стихійне лихо, епідемія, епізоотія, війна тощо).</w:t>
      </w:r>
      <w:bookmarkStart w:id="41" w:name="BM88"/>
      <w:bookmarkEnd w:id="41"/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7.2. 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  <w:bookmarkStart w:id="42" w:name="BM91"/>
      <w:bookmarkEnd w:id="42"/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7.3. Доказом виникнення обставин непереборної сили та строку їх дії є відповідні документи, які видаються уповноваженими органами України.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7.4. Після припинення дії обставин непереборної сили, Сторони продовжують виконання своїх зобов’язань відповідно до умов цього Договору.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7.5.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</w:t>
      </w:r>
    </w:p>
    <w:p w:rsidR="00875D70" w:rsidRDefault="00875D7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8. ПОРЯДОК ВИРІШЕННЯ СПОРІВ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8.1.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8.2. У разі недосягнення Сторонами згоди, такі спори вирішуються у судовому порядку згідно з чинним законодавством України.</w:t>
      </w:r>
    </w:p>
    <w:p w:rsidR="00875D70" w:rsidRDefault="00875D7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bookmarkStart w:id="43" w:name="BM92"/>
      <w:bookmarkEnd w:id="43"/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9. СТРОК ДІЇ ДОГОВОРУ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bookmarkStart w:id="44" w:name="BM99"/>
      <w:bookmarkEnd w:id="44"/>
      <w:r w:rsidRPr="00DD10F6">
        <w:rPr>
          <w:rFonts w:ascii="Times New Roman" w:hAnsi="Times New Roman" w:cs="Times New Roman"/>
          <w:lang w:eastAsia="uk-UA"/>
        </w:rPr>
        <w:t>9.1. Цей Договір набирає чинності з дня його підписання уповноваженими представниками Сторін і діє по</w:t>
      </w:r>
      <w:bookmarkStart w:id="45" w:name="BM100"/>
      <w:bookmarkEnd w:id="45"/>
      <w:r w:rsidRPr="00DD10F6">
        <w:rPr>
          <w:rFonts w:ascii="Times New Roman" w:hAnsi="Times New Roman" w:cs="Times New Roman"/>
          <w:lang w:eastAsia="uk-UA"/>
        </w:rPr>
        <w:t xml:space="preserve"> 31 грудня 2016 року</w:t>
      </w:r>
      <w:bookmarkStart w:id="46" w:name="BM101"/>
      <w:bookmarkEnd w:id="46"/>
      <w:r w:rsidRPr="00DD10F6">
        <w:rPr>
          <w:rFonts w:ascii="Times New Roman" w:hAnsi="Times New Roman" w:cs="Times New Roman"/>
          <w:lang w:eastAsia="uk-UA"/>
        </w:rPr>
        <w:t>, а в частині проведення розрахунків – до повного виконання Сторонами своїх зобов’язань.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9.2. Цей Договір укладається і підписується у двох оригінальних примірниках українською мовою, по одному для кожної із сторін, які мають однакову юридичну силу.</w:t>
      </w:r>
    </w:p>
    <w:p w:rsidR="00875D70" w:rsidRDefault="00875D7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center"/>
        <w:rPr>
          <w:rFonts w:ascii="Times New Roman" w:hAnsi="Times New Roman" w:cs="Times New Roman"/>
          <w:b/>
          <w:bCs/>
          <w:lang w:eastAsia="uk-UA"/>
        </w:rPr>
      </w:pPr>
      <w:r w:rsidRPr="00DD10F6">
        <w:rPr>
          <w:rFonts w:ascii="Times New Roman" w:hAnsi="Times New Roman" w:cs="Times New Roman"/>
          <w:b/>
          <w:bCs/>
          <w:lang w:eastAsia="uk-UA"/>
        </w:rPr>
        <w:t>10. ІНШІ УМОВИ ДОГОВОРУ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10.1. Зміни і доповнення до цього Договору набувають чинності та стають його невід’ємною частиною за умови їх письмового оформлення та підписання уповноваженими представниками Сторін.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10.2. Усі питання, які прямо неврегульовані цим Договором, регулюються чинним законодавством України.</w:t>
      </w:r>
    </w:p>
    <w:p w:rsidR="00875D70" w:rsidRPr="00DD10F6" w:rsidRDefault="00875D70" w:rsidP="007E4880">
      <w:pPr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DD10F6">
        <w:rPr>
          <w:rFonts w:ascii="Times New Roman" w:hAnsi="Times New Roman" w:cs="Times New Roman"/>
          <w:lang w:eastAsia="uk-UA"/>
        </w:rPr>
        <w:t>10.3. У разі зміни юридичної адреси або банківських реквізитів кожна Сторона зобов’язана письмово в десятиденний строк повідомити про це іншу Сторону.</w:t>
      </w:r>
    </w:p>
    <w:p w:rsidR="00875D70" w:rsidRPr="009F753F" w:rsidRDefault="00875D70" w:rsidP="007E488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D70" w:rsidRPr="009F753F" w:rsidRDefault="00875D70" w:rsidP="007E488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</w:rPr>
        <w:t>Основні вимоги до договору не є остаточними і вичерпними, і можуть бути доповнені і скориговані Замовником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у сфері державних закупівель.</w:t>
      </w:r>
    </w:p>
    <w:p w:rsidR="00875D70" w:rsidRPr="009F753F" w:rsidRDefault="00875D70" w:rsidP="007E488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особливостей, визначених Законом (умови договору є невід’ємною частиною документації конкурсних торгів на які учасник погоджується подаючи свою пропозицію конкурсних торгів).</w:t>
      </w:r>
    </w:p>
    <w:p w:rsidR="00875D70" w:rsidRPr="009F753F" w:rsidRDefault="00875D70" w:rsidP="007E48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75D70" w:rsidRPr="009F753F" w:rsidRDefault="00875D70" w:rsidP="007E48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</w:rPr>
        <w:t xml:space="preserve">Датовано: “___” ________________ 2016 р. </w:t>
      </w:r>
    </w:p>
    <w:p w:rsidR="00875D70" w:rsidRPr="009F753F" w:rsidRDefault="00875D70" w:rsidP="007E48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 (за наявності).</w:t>
      </w:r>
    </w:p>
    <w:p w:rsidR="00875D70" w:rsidRPr="009F753F" w:rsidRDefault="00875D70" w:rsidP="00CF5D57">
      <w:pPr>
        <w:spacing w:line="360" w:lineRule="auto"/>
        <w:ind w:firstLine="720"/>
        <w:jc w:val="right"/>
        <w:rPr>
          <w:rFonts w:ascii="Times New Roman" w:hAnsi="Times New Roman" w:cs="Times New Roman"/>
          <w:b/>
          <w:bCs/>
        </w:rPr>
      </w:pPr>
      <w:r w:rsidRPr="009F753F">
        <w:rPr>
          <w:rFonts w:ascii="Times New Roman" w:hAnsi="Times New Roman" w:cs="Times New Roman"/>
          <w:i/>
          <w:iCs/>
          <w:sz w:val="24"/>
          <w:szCs w:val="24"/>
          <w:lang w:eastAsia="uk-UA"/>
        </w:rPr>
        <w:br w:type="page"/>
      </w:r>
      <w:r w:rsidRPr="009F753F">
        <w:rPr>
          <w:rFonts w:ascii="Times New Roman" w:hAnsi="Times New Roman" w:cs="Times New Roman"/>
          <w:b/>
          <w:bCs/>
        </w:rPr>
        <w:t>Додаток 4 до запиту цінових пропозицій</w:t>
      </w:r>
    </w:p>
    <w:p w:rsidR="00875D70" w:rsidRPr="009F753F" w:rsidRDefault="00875D70" w:rsidP="00C0290A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 w:rsidRPr="009F753F">
        <w:rPr>
          <w:rFonts w:ascii="Times New Roman" w:hAnsi="Times New Roman" w:cs="Times New Roman"/>
          <w:color w:val="000000"/>
          <w:lang w:eastAsia="uk-UA"/>
        </w:rPr>
        <w:t>Дані технічні вимоги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875D70" w:rsidRPr="009F753F" w:rsidRDefault="00875D70" w:rsidP="00C0290A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</w:rPr>
      </w:pPr>
      <w:r w:rsidRPr="009F753F">
        <w:rPr>
          <w:rFonts w:ascii="Times New Roman" w:hAnsi="Times New Roman" w:cs="Times New Roman"/>
          <w:color w:val="000000"/>
        </w:rPr>
        <w:t xml:space="preserve">Ціна пропозиції повинна бути обґрунтована і розрахована згідно з діючими на даний час нормативними документами. </w:t>
      </w:r>
    </w:p>
    <w:p w:rsidR="00875D70" w:rsidRPr="009F753F" w:rsidRDefault="00875D70" w:rsidP="00C0290A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 w:rsidRPr="009F753F">
        <w:rPr>
          <w:rFonts w:ascii="Times New Roman" w:hAnsi="Times New Roman" w:cs="Times New Roman"/>
          <w:color w:val="000000"/>
          <w:lang w:eastAsia="uk-UA"/>
        </w:rPr>
        <w:t>До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875D70" w:rsidRPr="009F753F" w:rsidRDefault="00875D70" w:rsidP="00C0290A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 w:rsidRPr="009F753F">
        <w:rPr>
          <w:rFonts w:ascii="Times New Roman" w:hAnsi="Times New Roman" w:cs="Times New Roman"/>
          <w:color w:val="000000"/>
          <w:lang w:eastAsia="uk-UA"/>
        </w:rPr>
        <w:t>Витрати учасника, пов’язані з підготовкою та поданням пропозиції, не відшкодовуються (в тому числі й у разі відміни торгів чи визнання торгів такими, що не відбулися).</w:t>
      </w:r>
    </w:p>
    <w:p w:rsidR="00875D70" w:rsidRPr="009F753F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5D70" w:rsidRPr="009F753F" w:rsidRDefault="00875D70" w:rsidP="00A90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75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Технічне вимоги для закупівлі:</w:t>
      </w:r>
    </w:p>
    <w:p w:rsidR="00875D70" w:rsidRPr="00093FC1" w:rsidRDefault="00875D70" w:rsidP="00093F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r w:rsidRPr="00093FC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код за ДК 016:2010: 95.11.1 Ремонтування комп'ютерів і периферійного устатковання (95.11.10-00.00, ДК 021:2015: 50300000-8 Ремонт, технічне обслуговування персональних комп’ютерів, офісного, телекомунікаційного та аудіовізуального обладнання, а також супутні послуги (технічне обслуговування копіювально - розмножувальної і офісної техніки)</w:t>
      </w:r>
    </w:p>
    <w:p w:rsidR="00875D70" w:rsidRDefault="00875D70" w:rsidP="00A90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5"/>
        <w:gridCol w:w="2714"/>
        <w:gridCol w:w="2736"/>
        <w:gridCol w:w="2879"/>
      </w:tblGrid>
      <w:tr w:rsidR="00875D70" w:rsidRPr="000A7E4F">
        <w:trPr>
          <w:trHeight w:val="321"/>
        </w:trPr>
        <w:tc>
          <w:tcPr>
            <w:tcW w:w="485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i/>
                <w:iCs/>
                <w:kern w:val="1"/>
                <w:lang w:eastAsia="ar-SA"/>
              </w:rPr>
              <w:t>№</w:t>
            </w:r>
          </w:p>
        </w:tc>
        <w:tc>
          <w:tcPr>
            <w:tcW w:w="2714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i/>
                <w:iCs/>
                <w:kern w:val="1"/>
                <w:lang w:eastAsia="ar-SA"/>
              </w:rPr>
              <w:t>Перелік техніки що підлягає ТО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i/>
                <w:iCs/>
                <w:kern w:val="1"/>
                <w:lang w:eastAsia="ar-SA"/>
              </w:rPr>
              <w:t>Кількість апаратів</w:t>
            </w:r>
            <w:r>
              <w:rPr>
                <w:rFonts w:ascii="Times New Roman" w:hAnsi="Times New Roman" w:cs="Times New Roman"/>
                <w:i/>
                <w:iCs/>
                <w:kern w:val="1"/>
                <w:lang w:eastAsia="ar-SA"/>
              </w:rPr>
              <w:t>, що підлягають</w:t>
            </w:r>
            <w:r w:rsidRPr="00B21175">
              <w:rPr>
                <w:rFonts w:ascii="Times New Roman" w:hAnsi="Times New Roman" w:cs="Times New Roman"/>
                <w:i/>
                <w:iCs/>
                <w:kern w:val="1"/>
                <w:lang w:eastAsia="ar-SA"/>
              </w:rPr>
              <w:t xml:space="preserve"> ТО на місяць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val="ru-RU" w:eastAsia="ar-SA"/>
              </w:rPr>
            </w:pPr>
            <w:r w:rsidRPr="00B21175">
              <w:rPr>
                <w:rFonts w:ascii="Times New Roman" w:hAnsi="Times New Roman" w:cs="Times New Roman"/>
                <w:i/>
                <w:iCs/>
                <w:kern w:val="1"/>
                <w:lang w:eastAsia="ar-SA"/>
              </w:rPr>
              <w:t>Кількість тонерів, картриджів, які не підлягають заправці або відновленню</w:t>
            </w:r>
          </w:p>
        </w:tc>
      </w:tr>
      <w:tr w:rsidR="00875D70" w:rsidRPr="000A7E4F">
        <w:trPr>
          <w:trHeight w:val="278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Gestetner DSm 620d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val="ru-RU"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</w:tr>
      <w:tr w:rsidR="00875D70" w:rsidRPr="000A7E4F">
        <w:trPr>
          <w:trHeight w:val="254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Gestetner MP 2000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val="ru-RU"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</w:tr>
      <w:tr w:rsidR="00875D70" w:rsidRPr="000A7E4F">
        <w:trPr>
          <w:trHeight w:val="272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Gestetner DSm 615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val="ru-RU"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</w:tr>
      <w:tr w:rsidR="00875D70" w:rsidRPr="000A7E4F">
        <w:trPr>
          <w:trHeight w:val="262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Gestetner 5430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val="ru-RU"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5 + 1 (майстер-плівка)</w:t>
            </w:r>
          </w:p>
        </w:tc>
      </w:tr>
      <w:tr w:rsidR="00875D70" w:rsidRPr="000A7E4F">
        <w:trPr>
          <w:trHeight w:val="252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Toshiba E-studio 120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val="ru-RU"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</w:tr>
      <w:tr w:rsidR="00875D70" w:rsidRPr="000A7E4F">
        <w:trPr>
          <w:trHeight w:val="269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Toshiba E-studio 160/163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val="ru-RU"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</w:tr>
      <w:tr w:rsidR="00875D70" w:rsidRPr="000A7E4F">
        <w:trPr>
          <w:trHeight w:val="260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Toshiba E-studio 167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val="ru-RU"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</w:tr>
      <w:tr w:rsidR="00875D70" w:rsidRPr="000A7E4F">
        <w:trPr>
          <w:trHeight w:val="263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Canon FC128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75D70" w:rsidRPr="000A7E4F">
        <w:trPr>
          <w:trHeight w:val="268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9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Canon FC220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75D70" w:rsidRPr="000A7E4F">
        <w:trPr>
          <w:trHeight w:val="271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Canon FC860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75D70" w:rsidRPr="000A7E4F">
        <w:trPr>
          <w:trHeight w:val="262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11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БФП HP  LJ  M1212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75D70" w:rsidRPr="000A7E4F">
        <w:trPr>
          <w:trHeight w:val="252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БФП HP LJ M1005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75D70" w:rsidRPr="000A7E4F">
        <w:trPr>
          <w:trHeight w:val="270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13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БФП HP LJ M1132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75D70" w:rsidRPr="000A7E4F">
        <w:trPr>
          <w:trHeight w:val="260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14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Принтер HP LJ P2035 n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75D70" w:rsidRPr="000A7E4F">
        <w:trPr>
          <w:trHeight w:val="264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15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Принтер CANON PC320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75D70" w:rsidRPr="000A7E4F">
        <w:trPr>
          <w:trHeight w:val="267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16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Принтер CANON LBP 810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75D70" w:rsidRPr="000A7E4F">
        <w:trPr>
          <w:trHeight w:val="258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17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Принтер HP  LJ  1020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75D70" w:rsidRPr="000A7E4F">
        <w:trPr>
          <w:trHeight w:val="261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18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Принтер HP LJ 1100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75D70" w:rsidRPr="000A7E4F">
        <w:trPr>
          <w:trHeight w:val="266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19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Принтер HP LJ 1200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75D70" w:rsidRPr="000A7E4F">
        <w:trPr>
          <w:trHeight w:val="269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20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 xml:space="preserve">Принтер HP LJ 1300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75D70" w:rsidRPr="000A7E4F">
        <w:trPr>
          <w:trHeight w:val="260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21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Принтер НР LJ  1015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75D70" w:rsidRPr="000A7E4F">
        <w:trPr>
          <w:trHeight w:val="263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22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Принтер НР LJ  P2015n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75D70" w:rsidRPr="000A7E4F">
        <w:trPr>
          <w:trHeight w:val="268"/>
        </w:trPr>
        <w:tc>
          <w:tcPr>
            <w:tcW w:w="485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23</w:t>
            </w:r>
          </w:p>
        </w:tc>
        <w:tc>
          <w:tcPr>
            <w:tcW w:w="2714" w:type="dxa"/>
            <w:shd w:val="clear" w:color="auto" w:fill="FFFFFF"/>
            <w:vAlign w:val="bottom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 xml:space="preserve">Принтер НР LJ 6 L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875D70" w:rsidRPr="00B21175" w:rsidRDefault="00875D70" w:rsidP="00A90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B21175">
              <w:rPr>
                <w:rFonts w:ascii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879" w:type="dxa"/>
            <w:shd w:val="clear" w:color="auto" w:fill="FFFFFF"/>
          </w:tcPr>
          <w:p w:rsidR="00875D70" w:rsidRPr="00B21175" w:rsidRDefault="00875D70" w:rsidP="00A90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</w:tbl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27"/>
          <w:szCs w:val="27"/>
          <w:lang w:eastAsia="ar-SA"/>
        </w:rPr>
      </w:pP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1175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Вимоги: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Забезпечення дієздатності всіх блоків та вузлів згідно з рекомендаціями фірми -виробника.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Профілактична чистка, змазка та необхідне регулювання блоків та вузлів.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Профілактична настройка обладнання.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Заміна деталей та вузлів, що вийшли з ладу.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Заміну тонерів та картриджів, які не підлягають заправці або відновленнню на оригінальні.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Регулювання та настройка обладнання.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Діагностика апарата.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Чистка апарата пилососом.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Чистка дзеркал скануючого пристрою апарата.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Чистка скла скануючого пристрою апарата.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Чистка коротронів заряду та переносу.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Змащування підшипників тракту транспортування паперу, підшипників сканера.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Чистка бункерів відпрацьованого тонеру.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Регулювання та перевірка подачі паперу з усіх лотків.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Регулювання якості копій.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Перевірка роботи всіх вузлів та блоків. Комплексна перевірка роботи апарату в робочих режимах.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- Дрібний ремонт с заміною деталей, які вийшли з ладу.</w:t>
      </w:r>
    </w:p>
    <w:p w:rsidR="00875D70" w:rsidRDefault="00875D70" w:rsidP="00B2117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875D70" w:rsidRDefault="00875D70" w:rsidP="00B2117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21175">
        <w:rPr>
          <w:rFonts w:ascii="Times New Roman" w:hAnsi="Times New Roman" w:cs="Times New Roman"/>
          <w:kern w:val="1"/>
          <w:sz w:val="24"/>
          <w:szCs w:val="24"/>
          <w:lang w:eastAsia="ar-SA"/>
        </w:rPr>
        <w:t>Технічне обслуговування та ремонт техніки здійснюється на території Виконавця, а також власними силами Виконавця без участі субпідрядників.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11670">
        <w:rPr>
          <w:rFonts w:ascii="Times New Roman" w:hAnsi="Times New Roman" w:cs="Times New Roman"/>
          <w:kern w:val="1"/>
          <w:sz w:val="24"/>
          <w:szCs w:val="24"/>
          <w:lang w:eastAsia="ar-SA"/>
        </w:rPr>
        <w:t>Гарантійний термін експлуатації Техніки після технічного обслуговування – не менше трьох місяців.</w:t>
      </w: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875D70" w:rsidRPr="001E6B5A" w:rsidRDefault="00875D70" w:rsidP="00B2117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75D70" w:rsidRPr="00B21175" w:rsidRDefault="00875D70" w:rsidP="00B21175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kern w:val="1"/>
          <w:sz w:val="27"/>
          <w:szCs w:val="27"/>
          <w:lang w:eastAsia="ar-SA"/>
        </w:rPr>
      </w:pPr>
    </w:p>
    <w:p w:rsidR="00875D70" w:rsidRPr="00B21175" w:rsidRDefault="00875D70" w:rsidP="00B21175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1175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Заступник директора виконавчого</w:t>
      </w:r>
    </w:p>
    <w:p w:rsidR="00875D70" w:rsidRPr="00B21175" w:rsidRDefault="00875D70" w:rsidP="00B21175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21175">
        <w:rPr>
          <w:rFonts w:ascii="Times New Roman" w:hAnsi="Times New Roman" w:cs="Times New Roman"/>
          <w:kern w:val="1"/>
          <w:sz w:val="28"/>
          <w:szCs w:val="28"/>
          <w:lang w:eastAsia="ar-SA"/>
        </w:rPr>
        <w:t>філії НТКУ «ЦД «Українське радіо»,</w:t>
      </w:r>
    </w:p>
    <w:p w:rsidR="00875D70" w:rsidRPr="00B21175" w:rsidRDefault="00875D70" w:rsidP="00B21175">
      <w:p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21175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начальник господарчого управління</w:t>
      </w:r>
      <w:r w:rsidRPr="00B2117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B2117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B2117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B2117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B21175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А.Чаленко</w:t>
      </w:r>
    </w:p>
    <w:p w:rsidR="00875D70" w:rsidRPr="00B21175" w:rsidRDefault="00875D70" w:rsidP="00B21175">
      <w:pPr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75D70" w:rsidRPr="00B21175" w:rsidRDefault="00875D70" w:rsidP="00B21175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CF5D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75D70" w:rsidRDefault="00875D7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Default="00875D7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Default="00875D7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Default="00875D7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Pr="009F753F" w:rsidRDefault="00875D7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Pr="009F753F" w:rsidRDefault="00875D7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Pr="009F753F" w:rsidRDefault="00875D7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Default="00875D7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Default="00875D7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Default="00875D7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Default="00875D7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Default="00875D7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Default="00875D7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Default="00875D7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75D70" w:rsidRPr="009F753F" w:rsidRDefault="00875D70" w:rsidP="002770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48"/>
        <w:gridCol w:w="5589"/>
      </w:tblGrid>
      <w:tr w:rsidR="00875D70" w:rsidRPr="000A7E4F">
        <w:trPr>
          <w:tblCellSpacing w:w="0" w:type="dxa"/>
        </w:trPr>
        <w:tc>
          <w:tcPr>
            <w:tcW w:w="2100" w:type="pct"/>
          </w:tcPr>
          <w:p w:rsidR="00875D70" w:rsidRPr="009F753F" w:rsidRDefault="00875D7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7" w:name="n27"/>
            <w:bookmarkEnd w:id="47"/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875D70" w:rsidRPr="009F753F" w:rsidRDefault="00875D7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875D70" w:rsidRPr="009F753F" w:rsidRDefault="00875D70" w:rsidP="00294F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8" w:name="n60"/>
      <w:bookmarkEnd w:id="48"/>
      <w:r w:rsidRPr="0067483D">
        <w:rPr>
          <w:rFonts w:ascii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9" w:name="n59"/>
      <w:bookmarkEnd w:id="49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782"/>
        <w:gridCol w:w="3855"/>
      </w:tblGrid>
      <w:tr w:rsidR="00875D70" w:rsidRPr="000A7E4F">
        <w:trPr>
          <w:tblCellSpacing w:w="0" w:type="dxa"/>
        </w:trPr>
        <w:tc>
          <w:tcPr>
            <w:tcW w:w="3000" w:type="pct"/>
          </w:tcPr>
          <w:p w:rsidR="00875D70" w:rsidRPr="009F753F" w:rsidRDefault="00875D7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0" w:name="n28"/>
            <w:bookmarkEnd w:id="50"/>
          </w:p>
        </w:tc>
        <w:tc>
          <w:tcPr>
            <w:tcW w:w="2000" w:type="pct"/>
          </w:tcPr>
          <w:p w:rsidR="00875D70" w:rsidRPr="009F753F" w:rsidRDefault="00875D7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9" w:anchor="n11" w:tgtFrame="_blank" w:history="1">
              <w:r w:rsidRPr="009F75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875D70" w:rsidRPr="000A7E4F">
        <w:trPr>
          <w:tblCellSpacing w:w="0" w:type="dxa"/>
        </w:trPr>
        <w:tc>
          <w:tcPr>
            <w:tcW w:w="3000" w:type="pct"/>
          </w:tcPr>
          <w:p w:rsidR="00875D70" w:rsidRPr="009F753F" w:rsidRDefault="00875D7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1" w:name="n29"/>
            <w:bookmarkEnd w:id="51"/>
          </w:p>
        </w:tc>
        <w:tc>
          <w:tcPr>
            <w:tcW w:w="2000" w:type="pct"/>
          </w:tcPr>
          <w:p w:rsidR="00875D70" w:rsidRPr="009F753F" w:rsidRDefault="00875D7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1245/26022</w:t>
            </w:r>
          </w:p>
        </w:tc>
      </w:tr>
    </w:tbl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2" w:name="n30"/>
      <w:bookmarkEnd w:id="52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9F753F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10" w:anchor="n3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запиту цінових пропозицій</w:t>
        </w:r>
      </w:hyperlink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3" w:name="n31"/>
      <w:bookmarkEnd w:id="53"/>
      <w:r w:rsidRPr="009F753F">
        <w:rPr>
          <w:rFonts w:ascii="Times New Roman" w:hAnsi="Times New Roman" w:cs="Times New Roman"/>
          <w:sz w:val="24"/>
          <w:szCs w:val="24"/>
          <w:lang w:eastAsia="uk-UA"/>
        </w:rPr>
        <w:t>1. Запит складається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4" w:name="n32"/>
      <w:bookmarkEnd w:id="54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запиту. 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5" w:name="n33"/>
      <w:bookmarkEnd w:id="55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11" w:anchor="n10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2" w:anchor="n17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здійснення державних закупівель" (далі - Закон) та/або </w:t>
      </w:r>
      <w:hyperlink r:id="rId13" w:anchor="n115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6" w:name="n34"/>
      <w:bookmarkEnd w:id="56"/>
      <w:r w:rsidRPr="009F753F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7" w:name="n35"/>
      <w:bookmarkEnd w:id="57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8" w:name="n36"/>
      <w:bookmarkEnd w:id="58"/>
      <w:r w:rsidRPr="009F753F">
        <w:rPr>
          <w:rFonts w:ascii="Times New Roman" w:hAnsi="Times New Roman" w:cs="Times New Roman"/>
          <w:sz w:val="24"/>
          <w:szCs w:val="24"/>
          <w:lang w:eastAsia="uk-UA"/>
        </w:rPr>
        <w:t>У підпункті 1.4 вказується реєстраційний рахунок замовника, відкритий в 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9" w:name="n37"/>
      <w:bookmarkEnd w:id="59"/>
      <w:r w:rsidRPr="009F753F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0" w:name="n38"/>
      <w:bookmarkEnd w:id="60"/>
      <w:r w:rsidRPr="009F753F">
        <w:rPr>
          <w:rFonts w:ascii="Times New Roman" w:hAnsi="Times New Roman" w:cs="Times New Roman"/>
          <w:sz w:val="24"/>
          <w:szCs w:val="24"/>
          <w:lang w:eastAsia="uk-UA"/>
        </w:rPr>
        <w:t>3. Щодо пункту 3 запиту.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1" w:name="n39"/>
      <w:bookmarkEnd w:id="61"/>
      <w:r w:rsidRPr="009F753F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в разі наявності або веб-сайта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2" w:name="n40"/>
      <w:bookmarkEnd w:id="62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4 запиту. 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3" w:name="n41"/>
      <w:bookmarkEnd w:id="63"/>
      <w:r w:rsidRPr="009F753F">
        <w:rPr>
          <w:rFonts w:ascii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4" w:name="n42"/>
      <w:bookmarkEnd w:id="64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4" w:anchor="n39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5" w:anchor="n40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6" w:anchor="n42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7" w:anchor="n46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5" w:name="n43"/>
      <w:bookmarkEnd w:id="65"/>
      <w:r w:rsidRPr="009F753F">
        <w:rPr>
          <w:rFonts w:ascii="Times New Roman" w:hAnsi="Times New Roman" w:cs="Times New Roman"/>
          <w:sz w:val="24"/>
          <w:szCs w:val="24"/>
          <w:lang w:eastAsia="uk-UA"/>
        </w:rPr>
        <w:t>Щодо підпункту 4.2.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6" w:name="n44"/>
      <w:bookmarkEnd w:id="66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У разі визначення замовником частин предмета закупівлі (лотів) відповідно до </w:t>
      </w:r>
      <w:hyperlink r:id="rId18" w:anchor="n52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33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зазначається опис предмета закупівлі чи його частин (якщо передбачено подання цінових пропозицій за частинами), у тому числі необхідні технічні та інші параметри, кількість, місце і строк поставки товарів або обсяг, місце і строк надання послуг. 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7" w:name="n45"/>
      <w:bookmarkEnd w:id="67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запиту. 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8" w:name="n46"/>
      <w:bookmarkEnd w:id="68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Основні умови договору визначаються замовником з урахуванням положень </w:t>
      </w:r>
      <w:hyperlink r:id="rId19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Цивільного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20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Господарського кодексів України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hyperlink r:id="rId21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9" w:name="n47"/>
      <w:bookmarkEnd w:id="69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7 запиту. 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0" w:name="n48"/>
      <w:bookmarkEnd w:id="70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7.1 зазначаються: 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1" w:name="n49"/>
      <w:bookmarkEnd w:id="71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індекс; 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2" w:name="n50"/>
      <w:bookmarkEnd w:id="72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спосіб подання цінових пропозицій (особисто, з використанням електронних засобів та/або поштою). 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3" w:name="n51"/>
      <w:bookmarkEnd w:id="73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7.2 зазначається строк подання цінових пропозицій (дата та час) відповідно до </w:t>
      </w:r>
      <w:hyperlink r:id="rId22" w:anchor="n554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36 Закону.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4" w:name="n52"/>
      <w:bookmarkEnd w:id="74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8 запиту. 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5" w:name="n53"/>
      <w:bookmarkEnd w:id="75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Зазначаються місце, дата і час розкриття цінових пропозицій з урахуванням </w:t>
      </w:r>
      <w:hyperlink r:id="rId23" w:anchor="n567" w:tgtFrame="_blank" w:history="1">
        <w:r w:rsidRPr="009F753F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четвертої</w:t>
        </w:r>
      </w:hyperlink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36 Закону. 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6" w:name="n54"/>
      <w:bookmarkEnd w:id="76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Дата заповнюється в такому порядку: число, місяць, рік. 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7" w:name="n55"/>
      <w:bookmarkEnd w:id="77"/>
      <w:r w:rsidRPr="009F753F">
        <w:rPr>
          <w:rFonts w:ascii="Times New Roman" w:hAnsi="Times New Roman" w:cs="Times New Roman"/>
          <w:sz w:val="24"/>
          <w:szCs w:val="24"/>
          <w:lang w:eastAsia="uk-UA"/>
        </w:rPr>
        <w:t>8. Щодо пункту 9 запиту.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8" w:name="n56"/>
      <w:bookmarkEnd w:id="78"/>
      <w:r w:rsidRPr="009F753F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зазначає іншу інформацію, яку вважає необхідною. </w:t>
      </w:r>
    </w:p>
    <w:p w:rsidR="00875D70" w:rsidRPr="009F753F" w:rsidRDefault="00875D70" w:rsidP="00294F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9" w:name="n57"/>
      <w:bookmarkEnd w:id="79"/>
      <w:r w:rsidRPr="009F753F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48"/>
        <w:gridCol w:w="5589"/>
      </w:tblGrid>
      <w:tr w:rsidR="00875D70" w:rsidRPr="000A7E4F">
        <w:trPr>
          <w:tblCellSpacing w:w="0" w:type="dxa"/>
        </w:trPr>
        <w:tc>
          <w:tcPr>
            <w:tcW w:w="2100" w:type="pct"/>
          </w:tcPr>
          <w:p w:rsidR="00875D70" w:rsidRPr="009F753F" w:rsidRDefault="00875D7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0" w:name="n58"/>
            <w:bookmarkEnd w:id="80"/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875D70" w:rsidRPr="009F753F" w:rsidRDefault="00875D70" w:rsidP="00294F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F753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875D70" w:rsidRPr="009F753F" w:rsidRDefault="00875D70"/>
    <w:sectPr w:rsidR="00875D70" w:rsidRPr="009F753F" w:rsidSect="007E15AF">
      <w:pgSz w:w="11906" w:h="16838"/>
      <w:pgMar w:top="425" w:right="851" w:bottom="425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70" w:rsidRDefault="00875D70" w:rsidP="007E15AF">
      <w:pPr>
        <w:spacing w:after="0" w:line="240" w:lineRule="auto"/>
      </w:pPr>
      <w:r>
        <w:separator/>
      </w:r>
    </w:p>
  </w:endnote>
  <w:endnote w:type="continuationSeparator" w:id="0">
    <w:p w:rsidR="00875D70" w:rsidRDefault="00875D70" w:rsidP="007E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70" w:rsidRDefault="00875D70" w:rsidP="007E15AF">
      <w:pPr>
        <w:spacing w:after="0" w:line="240" w:lineRule="auto"/>
      </w:pPr>
      <w:r>
        <w:separator/>
      </w:r>
    </w:p>
  </w:footnote>
  <w:footnote w:type="continuationSeparator" w:id="0">
    <w:p w:rsidR="00875D70" w:rsidRDefault="00875D70" w:rsidP="007E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76E"/>
    <w:multiLevelType w:val="hybridMultilevel"/>
    <w:tmpl w:val="EAE87514"/>
    <w:lvl w:ilvl="0" w:tplc="319CA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E2E5D"/>
    <w:multiLevelType w:val="hybridMultilevel"/>
    <w:tmpl w:val="38DCDC2A"/>
    <w:lvl w:ilvl="0" w:tplc="B6A67E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CA42B3"/>
    <w:multiLevelType w:val="hybridMultilevel"/>
    <w:tmpl w:val="3F28646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3B1"/>
    <w:rsid w:val="00056D51"/>
    <w:rsid w:val="00061B56"/>
    <w:rsid w:val="00093FC1"/>
    <w:rsid w:val="000A64DB"/>
    <w:rsid w:val="000A7E4F"/>
    <w:rsid w:val="000B33B1"/>
    <w:rsid w:val="000E64E7"/>
    <w:rsid w:val="00142E3D"/>
    <w:rsid w:val="001D13C4"/>
    <w:rsid w:val="001E6B5A"/>
    <w:rsid w:val="00246A73"/>
    <w:rsid w:val="0026385E"/>
    <w:rsid w:val="00273B30"/>
    <w:rsid w:val="00277008"/>
    <w:rsid w:val="00294F60"/>
    <w:rsid w:val="002A2C50"/>
    <w:rsid w:val="00326EFF"/>
    <w:rsid w:val="003368D1"/>
    <w:rsid w:val="00345914"/>
    <w:rsid w:val="00377C8E"/>
    <w:rsid w:val="00411670"/>
    <w:rsid w:val="00426D99"/>
    <w:rsid w:val="00437062"/>
    <w:rsid w:val="00453E99"/>
    <w:rsid w:val="00473B0F"/>
    <w:rsid w:val="00493F4D"/>
    <w:rsid w:val="004E2013"/>
    <w:rsid w:val="004E4055"/>
    <w:rsid w:val="00500B48"/>
    <w:rsid w:val="00522ADF"/>
    <w:rsid w:val="0052562C"/>
    <w:rsid w:val="005563B1"/>
    <w:rsid w:val="00562D0F"/>
    <w:rsid w:val="005C2CD0"/>
    <w:rsid w:val="005C6C0E"/>
    <w:rsid w:val="006011EF"/>
    <w:rsid w:val="00636973"/>
    <w:rsid w:val="0064121B"/>
    <w:rsid w:val="00644F9E"/>
    <w:rsid w:val="00662A55"/>
    <w:rsid w:val="00667790"/>
    <w:rsid w:val="0067483D"/>
    <w:rsid w:val="006821EE"/>
    <w:rsid w:val="006C2ACB"/>
    <w:rsid w:val="006E49D8"/>
    <w:rsid w:val="006F0975"/>
    <w:rsid w:val="006F1F91"/>
    <w:rsid w:val="00760503"/>
    <w:rsid w:val="00762130"/>
    <w:rsid w:val="007A765D"/>
    <w:rsid w:val="007E0249"/>
    <w:rsid w:val="007E15AF"/>
    <w:rsid w:val="007E4880"/>
    <w:rsid w:val="007F61DB"/>
    <w:rsid w:val="00875D70"/>
    <w:rsid w:val="008C7D6E"/>
    <w:rsid w:val="00916A9A"/>
    <w:rsid w:val="0095002E"/>
    <w:rsid w:val="00971DC6"/>
    <w:rsid w:val="009A0092"/>
    <w:rsid w:val="009D2A12"/>
    <w:rsid w:val="009E1A9A"/>
    <w:rsid w:val="009F753F"/>
    <w:rsid w:val="00A312C2"/>
    <w:rsid w:val="00A43E3F"/>
    <w:rsid w:val="00A85A30"/>
    <w:rsid w:val="00A90089"/>
    <w:rsid w:val="00B207D2"/>
    <w:rsid w:val="00B21175"/>
    <w:rsid w:val="00B37076"/>
    <w:rsid w:val="00B85C11"/>
    <w:rsid w:val="00C0290A"/>
    <w:rsid w:val="00C11AD8"/>
    <w:rsid w:val="00CB32E8"/>
    <w:rsid w:val="00CE6648"/>
    <w:rsid w:val="00CF5D57"/>
    <w:rsid w:val="00D077AA"/>
    <w:rsid w:val="00D45447"/>
    <w:rsid w:val="00DA467B"/>
    <w:rsid w:val="00DD10F6"/>
    <w:rsid w:val="00DF4245"/>
    <w:rsid w:val="00E615BF"/>
    <w:rsid w:val="00F06F49"/>
    <w:rsid w:val="00F17C7A"/>
    <w:rsid w:val="00F17DF9"/>
    <w:rsid w:val="00F65511"/>
    <w:rsid w:val="00F86973"/>
    <w:rsid w:val="00FC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4F60"/>
    <w:rPr>
      <w:color w:val="0260D0"/>
      <w:u w:val="none"/>
      <w:effect w:val="none"/>
    </w:rPr>
  </w:style>
  <w:style w:type="paragraph" w:styleId="NormalWeb">
    <w:name w:val="Normal (Web)"/>
    <w:basedOn w:val="Normal"/>
    <w:uiPriority w:val="99"/>
    <w:rsid w:val="0027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PlainText">
    <w:name w:val="Plain Text"/>
    <w:basedOn w:val="Normal"/>
    <w:link w:val="PlainTextChar"/>
    <w:uiPriority w:val="99"/>
    <w:semiHidden/>
    <w:rsid w:val="007E488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4880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6821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21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644F9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E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5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5AF"/>
  </w:style>
  <w:style w:type="paragraph" w:styleId="Footer">
    <w:name w:val="footer"/>
    <w:basedOn w:val="Normal"/>
    <w:link w:val="FooterChar"/>
    <w:uiPriority w:val="99"/>
    <w:rsid w:val="007E15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5AF"/>
  </w:style>
  <w:style w:type="character" w:styleId="Strong">
    <w:name w:val="Strong"/>
    <w:basedOn w:val="DefaultParagraphFont"/>
    <w:uiPriority w:val="99"/>
    <w:qFormat/>
    <w:rsid w:val="00093F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u.gov.ua." TargetMode="External"/><Relationship Id="rId13" Type="http://schemas.openxmlformats.org/officeDocument/2006/relationships/hyperlink" Target="http://zakon3.rada.gov.ua/laws/show/4851-17/paran115" TargetMode="External"/><Relationship Id="rId18" Type="http://schemas.openxmlformats.org/officeDocument/2006/relationships/hyperlink" Target="http://zakon3.rada.gov.ua/laws/show/1197-18/paran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1197-18" TargetMode="External"/><Relationship Id="rId7" Type="http://schemas.openxmlformats.org/officeDocument/2006/relationships/hyperlink" Target="mailto:chalenko@nrcu.gov.ua" TargetMode="External"/><Relationship Id="rId12" Type="http://schemas.openxmlformats.org/officeDocument/2006/relationships/hyperlink" Target="http://zakon3.rada.gov.ua/laws/show/1197-18/paran17" TargetMode="External"/><Relationship Id="rId17" Type="http://schemas.openxmlformats.org/officeDocument/2006/relationships/hyperlink" Target="http://zakon3.rada.gov.ua/laws/show/1197-18/paran4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1197-18/paran42" TargetMode="External"/><Relationship Id="rId20" Type="http://schemas.openxmlformats.org/officeDocument/2006/relationships/hyperlink" Target="http://zakon3.rada.gov.ua/laws/show/436-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1197-18/paran1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on3.rada.gov.ua/laws/show/1197-18/paran40" TargetMode="External"/><Relationship Id="rId23" Type="http://schemas.openxmlformats.org/officeDocument/2006/relationships/hyperlink" Target="http://zakon3.rada.gov.ua/laws/show/1197-18/paran567" TargetMode="External"/><Relationship Id="rId10" Type="http://schemas.openxmlformats.org/officeDocument/2006/relationships/hyperlink" Target="http://zakon3.rada.gov.ua/laws/show/z1245-14/paran3" TargetMode="External"/><Relationship Id="rId19" Type="http://schemas.openxmlformats.org/officeDocument/2006/relationships/hyperlink" Target="http://zakon3.rada.gov.ua/laws/show/435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1241-14/paran11" TargetMode="External"/><Relationship Id="rId14" Type="http://schemas.openxmlformats.org/officeDocument/2006/relationships/hyperlink" Target="http://zakon3.rada.gov.ua/laws/show/1197-18/paran39" TargetMode="External"/><Relationship Id="rId22" Type="http://schemas.openxmlformats.org/officeDocument/2006/relationships/hyperlink" Target="http://zakon3.rada.gov.ua/laws/show/1197-18/paran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24314</Words>
  <Characters>13859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 № 16055WX472799                     ЗАПИТ                                       № 122633                                                                                цінових пропозицій</dc:title>
  <dc:subject/>
  <dc:creator>Олена Юдіна</dc:creator>
  <cp:keywords/>
  <dc:description/>
  <cp:lastModifiedBy>internet</cp:lastModifiedBy>
  <cp:revision>2</cp:revision>
  <cp:lastPrinted>2016-05-24T11:21:00Z</cp:lastPrinted>
  <dcterms:created xsi:type="dcterms:W3CDTF">2016-05-24T14:03:00Z</dcterms:created>
  <dcterms:modified xsi:type="dcterms:W3CDTF">2016-05-24T14:03:00Z</dcterms:modified>
</cp:coreProperties>
</file>