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09" w:rsidRPr="00264A09" w:rsidRDefault="00264A09" w:rsidP="00264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4A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ІНФОРМАЦІЯ </w:t>
      </w:r>
      <w:r w:rsidRPr="00264A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про результати процедури запиту цінових пропозицій</w:t>
      </w:r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n4"/>
      <w:bookmarkEnd w:id="0"/>
      <w:r w:rsidRPr="00264A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Замовник. </w:t>
      </w:r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5"/>
      <w:bookmarkEnd w:id="1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Найменування. </w:t>
      </w:r>
      <w:r w:rsidR="006A483F" w:rsidRPr="009F753F">
        <w:rPr>
          <w:rFonts w:ascii="Times New Roman" w:hAnsi="Times New Roman"/>
          <w:b/>
          <w:i/>
          <w:sz w:val="28"/>
          <w:szCs w:val="28"/>
          <w:u w:val="single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6"/>
      <w:bookmarkEnd w:id="2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Код за ЄДРПОУ. </w:t>
      </w:r>
      <w:r w:rsidR="006A483F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40088562</w:t>
      </w:r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7"/>
      <w:bookmarkEnd w:id="3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Місцезнаходження. </w:t>
      </w:r>
      <w:r w:rsidR="006A483F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6A483F" w:rsidRPr="00113EC2" w:rsidRDefault="006A483F" w:rsidP="0026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4" w:name="n8"/>
      <w:bookmarkEnd w:id="4"/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4A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2. Джерело фінансування закупівлі. </w:t>
      </w:r>
      <w:r w:rsidR="006A483F" w:rsidRPr="00071D02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>кошти Державного бюджету України</w:t>
      </w:r>
    </w:p>
    <w:p w:rsidR="006A483F" w:rsidRPr="00113EC2" w:rsidRDefault="006A483F" w:rsidP="0026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5" w:name="n9"/>
      <w:bookmarkEnd w:id="5"/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4A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3. Інформація про предмет закупівлі. </w:t>
      </w:r>
    </w:p>
    <w:p w:rsidR="00A977B6" w:rsidRDefault="00264A09" w:rsidP="00B831A0">
      <w:pPr>
        <w:spacing w:after="0" w:line="240" w:lineRule="auto"/>
        <w:jc w:val="both"/>
        <w:rPr>
          <w:rFonts w:eastAsia="Calibri"/>
          <w:b/>
          <w:i/>
          <w:u w:val="single"/>
        </w:rPr>
      </w:pPr>
      <w:bookmarkStart w:id="6" w:name="n10"/>
      <w:bookmarkEnd w:id="6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Найменування предмета закупівлі. </w:t>
      </w:r>
      <w:r w:rsidR="00A977B6" w:rsidRPr="00C1529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код за ДК 016:2010: 17.12.7 Папір і картон оброблені (ДК 021:2015: 30197600-2  Оброблені папір і картон) (Папір і картон).</w:t>
      </w:r>
    </w:p>
    <w:p w:rsidR="006A483F" w:rsidRDefault="00264A09" w:rsidP="00B8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11"/>
      <w:bookmarkEnd w:id="7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3.2. Кількість товарів або обсяг надання послуг.</w:t>
      </w:r>
      <w:r w:rsidR="006A483F" w:rsidRPr="006A48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977B6">
        <w:rPr>
          <w:rFonts w:ascii="Times New Roman" w:hAnsi="Times New Roman" w:cs="Times New Roman"/>
          <w:b/>
          <w:i/>
          <w:sz w:val="28"/>
          <w:szCs w:val="28"/>
          <w:u w:val="single"/>
        </w:rPr>
        <w:t>1971 од.</w:t>
      </w:r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2"/>
      <w:bookmarkEnd w:id="8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3.3. Місце поставки товарів або надання послуг.</w:t>
      </w:r>
      <w:r w:rsidR="006A483F" w:rsidRPr="00F925A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6A483F" w:rsidRPr="009F75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вул. Хрещатик, буд. № 26, м. Київ.</w:t>
      </w:r>
    </w:p>
    <w:p w:rsidR="006A483F" w:rsidRDefault="00264A09" w:rsidP="006A4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9" w:name="n13"/>
      <w:bookmarkEnd w:id="9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3.4. Строк поставки товарів або надання послуг.</w:t>
      </w:r>
      <w:r w:rsidR="006A483F" w:rsidRPr="006A48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A977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червень</w:t>
      </w:r>
      <w:r w:rsidR="00A977B6" w:rsidRPr="00825C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– грудень 2016 року</w:t>
      </w:r>
      <w:r w:rsidR="006A483F" w:rsidRPr="009F75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0" w:name="n14"/>
      <w:bookmarkEnd w:id="10"/>
      <w:r w:rsidRPr="00264A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4. Інформування про процедуру запиту цінових пропозицій. </w:t>
      </w:r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5"/>
      <w:bookmarkEnd w:id="11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4.1. Адреса </w:t>
      </w:r>
      <w:proofErr w:type="spellStart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якому замовником додатково розміщувалась інформація про процедуру запиту цінових пропозицій.</w:t>
      </w:r>
      <w:r w:rsidR="006A483F" w:rsidRPr="006A483F">
        <w:t xml:space="preserve"> </w:t>
      </w:r>
      <w:hyperlink r:id="rId5" w:history="1">
        <w:r w:rsidR="006A483F" w:rsidRPr="00AA65C9">
          <w:rPr>
            <w:rStyle w:val="a3"/>
            <w:rFonts w:ascii="Times New Roman" w:hAnsi="Times New Roman" w:cs="Times New Roman"/>
            <w:b/>
            <w:i/>
            <w:sz w:val="28"/>
            <w:szCs w:val="28"/>
            <w:u w:val="single"/>
          </w:rPr>
          <w:t>www.nrcu.gov.ua.</w:t>
        </w:r>
      </w:hyperlink>
    </w:p>
    <w:p w:rsidR="006A483F" w:rsidRPr="00113EC2" w:rsidRDefault="00264A09" w:rsidP="00A9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12" w:name="n16"/>
      <w:bookmarkEnd w:id="12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 Дата оприлюднення і номер запиту цінових пропозицій, розміщеного на </w:t>
      </w:r>
      <w:proofErr w:type="spellStart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</w:p>
    <w:p w:rsidR="00A977B6" w:rsidRPr="00C82E18" w:rsidRDefault="00A977B6" w:rsidP="00A977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C82E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19.05.2016 №119694, ВДЗ №94(19.05.2016)</w:t>
      </w:r>
    </w:p>
    <w:p w:rsidR="006A483F" w:rsidRPr="006A483F" w:rsidRDefault="00264A09" w:rsidP="00A977B6">
      <w:pPr>
        <w:spacing w:after="0" w:line="240" w:lineRule="auto"/>
        <w:rPr>
          <w:lang w:val="ru-RU"/>
        </w:rPr>
      </w:pPr>
      <w:bookmarkStart w:id="13" w:name="n17"/>
      <w:bookmarkEnd w:id="13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 Дата оприлюднення та номер повідомлення про акцепт цінової пропозиції, розміщеного на </w:t>
      </w:r>
      <w:proofErr w:type="spellStart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r w:rsidR="006A483F" w:rsidRPr="006A483F">
        <w:t xml:space="preserve"> </w:t>
      </w:r>
    </w:p>
    <w:p w:rsidR="00264A09" w:rsidRPr="00A977B6" w:rsidRDefault="00A977B6" w:rsidP="00264A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A977B6">
        <w:rPr>
          <w:rFonts w:ascii="Times New Roman" w:hAnsi="Times New Roman" w:cs="Times New Roman"/>
          <w:b/>
          <w:i/>
          <w:sz w:val="28"/>
          <w:szCs w:val="28"/>
          <w:u w:val="single"/>
        </w:rPr>
        <w:t>03.06.2016 №127661</w:t>
      </w:r>
      <w:r w:rsidR="006A483F" w:rsidRPr="00A97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ВДЗ </w:t>
      </w:r>
      <w:r w:rsidRPr="00A97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№105(03.06.2016) </w:t>
      </w:r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4" w:name="n18"/>
      <w:bookmarkEnd w:id="14"/>
      <w:r w:rsidRPr="00264A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5. Результат проведення процедури запиту цінових пропозицій. </w:t>
      </w:r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19"/>
      <w:bookmarkEnd w:id="15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Дата акцепту цінової пропозиції. </w:t>
      </w:r>
      <w:r w:rsidR="00A977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01</w:t>
      </w:r>
      <w:r w:rsidR="00A977B6" w:rsidRPr="00F925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.0</w:t>
      </w:r>
      <w:r w:rsidR="00A977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</w:t>
      </w:r>
      <w:r w:rsidR="00A977B6" w:rsidRPr="00F925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.201</w:t>
      </w:r>
      <w:r w:rsidR="00A977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 р.</w:t>
      </w:r>
    </w:p>
    <w:p w:rsid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20"/>
      <w:bookmarkEnd w:id="16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5.2. Ціна за одиницю товару (у разі закупівлі товару).</w:t>
      </w:r>
    </w:p>
    <w:p w:rsidR="00B831A0" w:rsidRDefault="00B831A0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4320"/>
        <w:gridCol w:w="2358"/>
      </w:tblGrid>
      <w:tr w:rsidR="00B831A0" w:rsidRPr="00A977B6" w:rsidTr="00B831A0">
        <w:trPr>
          <w:trHeight w:val="6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0" w:rsidRPr="00A977B6" w:rsidRDefault="00B831A0" w:rsidP="00A9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Папір А4 80гр/м2 500арк/</w:t>
            </w:r>
            <w:proofErr w:type="spellStart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</w:t>
            </w:r>
            <w:proofErr w:type="spellEnd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Клас С IQ </w:t>
            </w:r>
            <w:proofErr w:type="spellStart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Economy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0" w:rsidRPr="00A977B6" w:rsidRDefault="00B831A0" w:rsidP="00A9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63,78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ПДВ</w:t>
            </w:r>
          </w:p>
        </w:tc>
      </w:tr>
      <w:tr w:rsidR="00B831A0" w:rsidRPr="00A977B6" w:rsidTr="00B831A0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0" w:rsidRPr="00A977B6" w:rsidRDefault="00B831A0" w:rsidP="00A9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Папір АЗ 80гр/м2 500арк/</w:t>
            </w:r>
            <w:proofErr w:type="spellStart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</w:t>
            </w:r>
            <w:proofErr w:type="spellEnd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Клас С IQ </w:t>
            </w:r>
            <w:proofErr w:type="spellStart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Economy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0" w:rsidRPr="00A977B6" w:rsidRDefault="00B831A0" w:rsidP="00A9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127,56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ПДВ  </w:t>
            </w:r>
          </w:p>
        </w:tc>
      </w:tr>
      <w:tr w:rsidR="00B831A0" w:rsidRPr="00A977B6" w:rsidTr="00B831A0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0" w:rsidRPr="00A977B6" w:rsidRDefault="00B831A0" w:rsidP="00A9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Папір офсетний АЗ 65гр/м2 500арк/</w:t>
            </w:r>
            <w:proofErr w:type="spellStart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</w:t>
            </w:r>
            <w:proofErr w:type="spellEnd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Buziness</w:t>
            </w:r>
            <w:proofErr w:type="spellEnd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offset</w:t>
            </w:r>
            <w:proofErr w:type="spellEnd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paper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A0" w:rsidRPr="00A977B6" w:rsidRDefault="00B831A0" w:rsidP="00A9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124,86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ПДВ</w:t>
            </w:r>
          </w:p>
        </w:tc>
      </w:tr>
      <w:tr w:rsidR="00B831A0" w:rsidRPr="00A977B6" w:rsidTr="00B831A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A0" w:rsidRPr="00A977B6" w:rsidRDefault="00B831A0" w:rsidP="00A9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Ватман АЗ 200гр/м2 100 </w:t>
            </w:r>
            <w:proofErr w:type="spellStart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арк</w:t>
            </w:r>
            <w:proofErr w:type="spellEnd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</w:t>
            </w:r>
            <w:proofErr w:type="spellEnd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Skiper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A0" w:rsidRPr="00A977B6" w:rsidRDefault="00B831A0" w:rsidP="00A9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72,96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ПДВ</w:t>
            </w:r>
          </w:p>
        </w:tc>
      </w:tr>
      <w:tr w:rsidR="00B831A0" w:rsidRPr="00A977B6" w:rsidTr="00B831A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A0" w:rsidRPr="00A977B6" w:rsidRDefault="00B831A0" w:rsidP="00A9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7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Картон палітурний 1 мм, листи 1000x700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A0" w:rsidRPr="00A977B6" w:rsidRDefault="00B831A0" w:rsidP="00A9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11,58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ПДВ</w:t>
            </w:r>
          </w:p>
        </w:tc>
      </w:tr>
    </w:tbl>
    <w:p w:rsidR="00A977B6" w:rsidRDefault="00A977B6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977B6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7" w:name="n21"/>
      <w:bookmarkEnd w:id="17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5.3. Сума, визначена в договорі про закупівлю.</w:t>
      </w:r>
      <w:r w:rsidR="006A483F" w:rsidRPr="006A48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A977B6" w:rsidRPr="00E36F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124091 </w:t>
      </w:r>
      <w:proofErr w:type="spellStart"/>
      <w:r w:rsidR="00A977B6" w:rsidRPr="004252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грн</w:t>
      </w:r>
      <w:proofErr w:type="spellEnd"/>
      <w:r w:rsidR="00A977B6" w:rsidRPr="004252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A977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16</w:t>
      </w:r>
      <w:r w:rsidR="00A977B6" w:rsidRPr="004252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коп. з ПДВ</w:t>
      </w:r>
      <w:r w:rsidR="00A977B6" w:rsidRPr="006B7D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bookmarkStart w:id="18" w:name="n22"/>
      <w:bookmarkEnd w:id="18"/>
    </w:p>
    <w:p w:rsidR="00264A09" w:rsidRPr="00113EC2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3EC2">
        <w:rPr>
          <w:rFonts w:ascii="Times New Roman" w:eastAsia="Times New Roman" w:hAnsi="Times New Roman" w:cs="Times New Roman"/>
          <w:sz w:val="24"/>
          <w:szCs w:val="24"/>
          <w:lang w:eastAsia="uk-UA"/>
        </w:rPr>
        <w:t>5.4. Дата укладення договору про закупівлю.</w:t>
      </w:r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13EC2" w:rsidRPr="00A977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0</w:t>
      </w:r>
      <w:r w:rsidR="00A977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9</w:t>
      </w:r>
      <w:r w:rsidR="00113EC2" w:rsidRPr="00113E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.05.2016р.</w:t>
      </w:r>
    </w:p>
    <w:p w:rsidR="006A483F" w:rsidRPr="00113EC2" w:rsidRDefault="006A483F" w:rsidP="0026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bookmarkStart w:id="19" w:name="n23"/>
      <w:bookmarkEnd w:id="19"/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4A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Процедура запиту цінових пропозицій відмінена або визнана такою, що не відбулася.</w:t>
      </w:r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24"/>
      <w:bookmarkEnd w:id="20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6.1. Дата прийняття рішення.</w:t>
      </w:r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25"/>
      <w:bookmarkEnd w:id="21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6.2. Підстава. </w:t>
      </w:r>
    </w:p>
    <w:p w:rsidR="006A483F" w:rsidRPr="00113EC2" w:rsidRDefault="006A483F" w:rsidP="0026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bookmarkStart w:id="22" w:name="n26"/>
      <w:bookmarkEnd w:id="22"/>
    </w:p>
    <w:p w:rsidR="00264A09" w:rsidRPr="00264A0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4A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7. Інформація про переможця процедури запиту цінових пропозицій. </w:t>
      </w:r>
    </w:p>
    <w:p w:rsidR="006A483F" w:rsidRPr="00DE441A" w:rsidRDefault="00264A09" w:rsidP="006A4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23" w:name="n27"/>
      <w:bookmarkEnd w:id="23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7.1. Найменування/прізвище, ім’я, по батькові. </w:t>
      </w:r>
      <w:r w:rsidR="00A977B6" w:rsidRPr="007334D2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«Український папір»</w:t>
      </w:r>
      <w:r w:rsidR="00A977B6" w:rsidRPr="007334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264A09" w:rsidRPr="00113EC2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24" w:name="n28"/>
      <w:bookmarkEnd w:id="24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7.2. Код за ЄДРПОУ/реєстраційний номер облікової картки платника податків. </w:t>
      </w:r>
    </w:p>
    <w:p w:rsidR="006A483F" w:rsidRPr="00F925A8" w:rsidRDefault="00A977B6" w:rsidP="006A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1D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Код за ЄДРПОУ </w:t>
      </w:r>
      <w:r w:rsidRPr="007334D2">
        <w:rPr>
          <w:rFonts w:ascii="Times New Roman" w:hAnsi="Times New Roman" w:cs="Times New Roman"/>
          <w:b/>
          <w:i/>
          <w:sz w:val="28"/>
          <w:szCs w:val="28"/>
          <w:u w:val="single"/>
        </w:rPr>
        <w:t>25394112</w:t>
      </w:r>
    </w:p>
    <w:p w:rsidR="00A977B6" w:rsidRPr="007334D2" w:rsidRDefault="00264A09" w:rsidP="00A977B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25" w:name="n29"/>
      <w:bookmarkEnd w:id="25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7.3. Місцезнаходження (для юридичної особи) або місце проживання (для фізичної особи) та номер телефону, телефаксу. </w:t>
      </w:r>
      <w:r w:rsidR="00A977B6" w:rsidRPr="007334D2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Куренівська, 2-б, м. Київ,  04073,  тел. (044) 492-97-47, 492-35-12.</w:t>
      </w:r>
    </w:p>
    <w:p w:rsidR="00264A09" w:rsidRPr="00AA65C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4A09" w:rsidRPr="00AA65C9" w:rsidRDefault="00264A09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977B6" w:rsidRPr="00F96DBE" w:rsidRDefault="00A977B6" w:rsidP="00A977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Заступник д</w:t>
      </w:r>
      <w:r w:rsidRPr="00F96D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F96D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виконавч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</w:t>
      </w:r>
    </w:p>
    <w:p w:rsidR="00AA65C9" w:rsidRPr="009315C1" w:rsidRDefault="00A977B6" w:rsidP="00A977B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Юрченко В.В.</w:t>
      </w:r>
      <w:r w:rsidR="00AA65C9"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</w:t>
      </w:r>
      <w:r w:rsidR="00AA65C9"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AA65C9" w:rsidRPr="009315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AA65C9"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="00AA65C9"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 w:rsidR="00AA65C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="00AA65C9"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</w:t>
      </w:r>
      <w:r w:rsidR="00AA65C9" w:rsidRPr="00AA65C9">
        <w:rPr>
          <w:rFonts w:ascii="Times New Roman" w:eastAsia="Times New Roman" w:hAnsi="Times New Roman" w:cs="Times New Roman"/>
          <w:color w:val="000000"/>
          <w:lang w:eastAsia="uk-UA"/>
        </w:rPr>
        <w:t>(підпис, М. П.)</w:t>
      </w:r>
      <w:r w:rsidR="00AA65C9"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264A09" w:rsidRPr="00AA65C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4A09" w:rsidRPr="00AA65C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4A09" w:rsidRPr="00AA65C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4A09" w:rsidRPr="00AA65C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4A09" w:rsidRPr="00AA65C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4A09" w:rsidRPr="00AA65C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F2724" w:rsidRPr="00AA65C9" w:rsidRDefault="006F2724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_GoBack"/>
      <w:bookmarkEnd w:id="26"/>
    </w:p>
    <w:p w:rsidR="00264A09" w:rsidRPr="00AA65C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264A09" w:rsidRPr="00264A09" w:rsidTr="00264A09">
        <w:trPr>
          <w:tblCellSpacing w:w="0" w:type="dxa"/>
        </w:trPr>
        <w:tc>
          <w:tcPr>
            <w:tcW w:w="2100" w:type="pct"/>
            <w:hideMark/>
          </w:tcPr>
          <w:p w:rsidR="00264A09" w:rsidRPr="00264A09" w:rsidRDefault="00264A09" w:rsidP="00264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n30"/>
            <w:bookmarkEnd w:id="27"/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264A09" w:rsidRPr="00264A09" w:rsidRDefault="00264A09" w:rsidP="00264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264A09" w:rsidRPr="00264A09" w:rsidRDefault="006F2724" w:rsidP="0026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60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59"/>
      <w:bookmarkEnd w:id="29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264A09" w:rsidRPr="00264A09" w:rsidTr="00264A09">
        <w:trPr>
          <w:tblCellSpacing w:w="0" w:type="dxa"/>
        </w:trPr>
        <w:tc>
          <w:tcPr>
            <w:tcW w:w="3000" w:type="pct"/>
            <w:hideMark/>
          </w:tcPr>
          <w:p w:rsidR="00264A09" w:rsidRPr="00264A09" w:rsidRDefault="00264A09" w:rsidP="00264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n31"/>
            <w:bookmarkEnd w:id="30"/>
          </w:p>
        </w:tc>
        <w:tc>
          <w:tcPr>
            <w:tcW w:w="2000" w:type="pct"/>
            <w:hideMark/>
          </w:tcPr>
          <w:p w:rsidR="00264A09" w:rsidRPr="00264A09" w:rsidRDefault="00264A09" w:rsidP="00264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" w:anchor="n19" w:tgtFrame="_blank" w:history="1">
              <w:r w:rsidRPr="00264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264A09" w:rsidRPr="00264A09" w:rsidTr="00264A09">
        <w:trPr>
          <w:tblCellSpacing w:w="0" w:type="dxa"/>
        </w:trPr>
        <w:tc>
          <w:tcPr>
            <w:tcW w:w="3000" w:type="pct"/>
            <w:hideMark/>
          </w:tcPr>
          <w:p w:rsidR="00264A09" w:rsidRPr="00264A09" w:rsidRDefault="00264A09" w:rsidP="00264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n32"/>
            <w:bookmarkEnd w:id="31"/>
          </w:p>
        </w:tc>
        <w:tc>
          <w:tcPr>
            <w:tcW w:w="2000" w:type="pct"/>
            <w:hideMark/>
          </w:tcPr>
          <w:p w:rsidR="00264A09" w:rsidRPr="00264A09" w:rsidRDefault="00264A09" w:rsidP="00264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264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1253/26030</w:t>
            </w:r>
          </w:p>
        </w:tc>
      </w:tr>
    </w:tbl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7" w:anchor="n3" w:history="1">
        <w:r w:rsidRPr="00264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результати процедури запиту цінових пропозицій</w:t>
        </w:r>
      </w:hyperlink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Дата заповнюється в такому порядку: число, місяць, рік.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Щодо пункту 1 інформації.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8" w:anchor="n10" w:tgtFrame="_blank" w:history="1">
        <w:r w:rsidRPr="00264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9" w:anchor="n17" w:tgtFrame="_blank" w:history="1">
        <w:r w:rsidRPr="00264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здійснення державних закупівель" (далі - Закон) та/або </w:t>
      </w:r>
      <w:hyperlink r:id="rId10" w:anchor="n115" w:tgtFrame="_blank" w:history="1">
        <w:r w:rsidRPr="00264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 (далі - Закон про особливості).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</w:t>
      </w:r>
      <w:proofErr w:type="spellStart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4. Щодо пункту 2 інформації.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Джерело фінансування закупівлі визначається відповідно до бюджетного законодавства. У разі якщо замовник здійснює закупівлі за рахунок власних коштів згідно з </w:t>
      </w:r>
      <w:hyperlink r:id="rId11" w:anchor="n31" w:tgtFrame="_blank" w:history="1">
        <w:r w:rsidRPr="00264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третьою</w:t>
        </w:r>
      </w:hyperlink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2 Закону про особливості, у пункті 2 зазначається: "Власні кошти".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якщо замовник здійснює закупівлі частково за рахунок бюджетних та власних коштів відповідно до </w:t>
      </w:r>
      <w:hyperlink r:id="rId12" w:anchor="n31" w:tgtFrame="_blank" w:history="1">
        <w:r w:rsidRPr="00264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третьої</w:t>
        </w:r>
      </w:hyperlink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2 Закону про особливості, у пункті 2 зазначається: "</w:t>
      </w:r>
      <w:proofErr w:type="spellStart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Співфінансування</w:t>
      </w:r>
      <w:proofErr w:type="spellEnd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".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Щодо пункту 3 інформації.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зазначається замовником відповідно до </w:t>
      </w:r>
      <w:hyperlink r:id="rId13" w:anchor="n39" w:tgtFrame="_blank" w:history="1">
        <w:r w:rsidRPr="00264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4" w:anchor="n40" w:tgtFrame="_blank" w:history="1">
        <w:r w:rsidRPr="00264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5" w:anchor="n42" w:tgtFrame="_blank" w:history="1">
        <w:r w:rsidRPr="00264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hyperlink r:id="rId16" w:anchor="n46" w:tgtFrame="_blank" w:history="1">
        <w:r w:rsidRPr="00264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Щодо пункту 4 інформації.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підпункті 4.1 зазначається адреса </w:t>
      </w:r>
      <w:proofErr w:type="spellStart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 в разі наявності або </w:t>
      </w:r>
      <w:proofErr w:type="spellStart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відповідного органу влади, органу місцевого самоврядування, на якому замовником додатково розміщувалась інформація про проведення процедури запиту цінових пропозицій (у разі такого розміщення).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Щодо пункту 5 інформації.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48"/>
      <w:bookmarkEnd w:id="47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5.1 зазначається дата акцепту цінової пропозиції, що відповідає вимогам замовника та має найнижчу ціну.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8" w:name="n49"/>
      <w:bookmarkEnd w:id="48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Сума, визначена в договорі про закупівлю, зазначається в гривнях або іноземній валюті (якщо це передбачено законодавством) з урахуванням податку на додану вартість (далі - ПДВ).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9" w:name="n50"/>
      <w:bookmarkEnd w:id="49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якщо договір укладено на умовах, які не передбачають сплати ПДВ, замовник зазначає: "(без ПДВ)".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0" w:name="n51"/>
      <w:bookmarkEnd w:id="50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якщо договір про закупівлю укладено в іноземній валюті, зазначається еквівалент вартості договору в гривнях. При цьому замовник зазначає курс іноземної валюти на дату укладення договору про закупівлю з переможцем торгів відповідно до офіційного курсу, установленого Національним банком України.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1" w:name="n52"/>
      <w:bookmarkEnd w:id="51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8. Щодо пункту 6 інформації.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2" w:name="n53"/>
      <w:bookmarkEnd w:id="52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Пункт заповнюється в разі відміни процедури запиту цінових пропозицій або визнання її такою, що не відбулася, із зазначенням дати та підстави для прийняття такого рішення відповідно до </w:t>
      </w:r>
      <w:hyperlink r:id="rId17" w:anchor="n495" w:tgtFrame="_blank" w:history="1">
        <w:r w:rsidRPr="00264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30</w:t>
        </w:r>
      </w:hyperlink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n54"/>
      <w:bookmarkEnd w:id="53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Щодо пункту 7 інформації. 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4" w:name="n55"/>
      <w:bookmarkEnd w:id="54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підпункті 7.1 зазначається переможець (переможці) торгів відповідно до </w:t>
      </w:r>
      <w:hyperlink r:id="rId18" w:anchor="n50" w:tgtFrame="_blank" w:history="1">
        <w:r w:rsidRPr="00264A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31</w:t>
        </w:r>
      </w:hyperlink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Закону. Інформація зазначається про юридичну особу відповідно до установчих документів, а про фізичну особу - відповідно до паспорта чи інших документів, що посвідчують особу згідно із законодавством України.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5" w:name="n56"/>
      <w:bookmarkEnd w:id="55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підпункті 7.2 для юридичної особи зазначається код за ЄДРПОУ, а для фізичної особи - реєстраційний номер облікової картки платника податків або серія та номер паспорта (для </w:t>
      </w:r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паспорті).</w:t>
      </w:r>
    </w:p>
    <w:p w:rsidR="00264A09" w:rsidRPr="00264A09" w:rsidRDefault="00264A09" w:rsidP="00264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6" w:name="n57"/>
      <w:bookmarkEnd w:id="56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7.3 зазначаються вулиця, номер будинку, номер кімнати (</w:t>
      </w:r>
      <w:proofErr w:type="spellStart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264A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1D42F6" w:rsidRDefault="001D42F6"/>
    <w:sectPr w:rsidR="001D42F6" w:rsidSect="00B831A0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1B"/>
    <w:rsid w:val="00113EC2"/>
    <w:rsid w:val="001D42F6"/>
    <w:rsid w:val="00264A09"/>
    <w:rsid w:val="002F2C1B"/>
    <w:rsid w:val="006A483F"/>
    <w:rsid w:val="006F2724"/>
    <w:rsid w:val="00A977B6"/>
    <w:rsid w:val="00AA65C9"/>
    <w:rsid w:val="00B8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83F"/>
    <w:rPr>
      <w:strike w:val="0"/>
      <w:dstrike w:val="0"/>
      <w:color w:val="0260D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83F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197-18/paran10" TargetMode="External"/><Relationship Id="rId13" Type="http://schemas.openxmlformats.org/officeDocument/2006/relationships/hyperlink" Target="http://zakon2.rada.gov.ua/laws/show/1197-18/paran39" TargetMode="External"/><Relationship Id="rId18" Type="http://schemas.openxmlformats.org/officeDocument/2006/relationships/hyperlink" Target="http://zakon2.rada.gov.ua/laws/show/1197-18/paran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253-14/paran3" TargetMode="External"/><Relationship Id="rId12" Type="http://schemas.openxmlformats.org/officeDocument/2006/relationships/hyperlink" Target="http://zakon2.rada.gov.ua/laws/show/4851-17/paran31" TargetMode="External"/><Relationship Id="rId17" Type="http://schemas.openxmlformats.org/officeDocument/2006/relationships/hyperlink" Target="http://zakon2.rada.gov.ua/laws/show/1197-18/paran4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1197-18/paran4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1241-14/paran19" TargetMode="External"/><Relationship Id="rId11" Type="http://schemas.openxmlformats.org/officeDocument/2006/relationships/hyperlink" Target="http://zakon2.rada.gov.ua/laws/show/4851-17/paran31" TargetMode="External"/><Relationship Id="rId5" Type="http://schemas.openxmlformats.org/officeDocument/2006/relationships/hyperlink" Target="http://www.nrcu.gov.ua." TargetMode="External"/><Relationship Id="rId15" Type="http://schemas.openxmlformats.org/officeDocument/2006/relationships/hyperlink" Target="http://zakon2.rada.gov.ua/laws/show/1197-18/paran42" TargetMode="External"/><Relationship Id="rId10" Type="http://schemas.openxmlformats.org/officeDocument/2006/relationships/hyperlink" Target="http://zakon2.rada.gov.ua/laws/show/4851-17/paran1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197-18/paran17" TargetMode="External"/><Relationship Id="rId14" Type="http://schemas.openxmlformats.org/officeDocument/2006/relationships/hyperlink" Target="http://zakon2.rada.gov.ua/laws/show/1197-18/paran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5335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7</cp:revision>
  <dcterms:created xsi:type="dcterms:W3CDTF">2016-05-04T07:11:00Z</dcterms:created>
  <dcterms:modified xsi:type="dcterms:W3CDTF">2016-06-09T06:28:00Z</dcterms:modified>
</cp:coreProperties>
</file>