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680" w:type="dxa"/>
        <w:tblInd w:w="-106" w:type="dxa"/>
        <w:tblLook w:val="00A0"/>
      </w:tblPr>
      <w:tblGrid>
        <w:gridCol w:w="236"/>
        <w:gridCol w:w="268"/>
        <w:gridCol w:w="4791"/>
        <w:gridCol w:w="1424"/>
        <w:gridCol w:w="2562"/>
        <w:gridCol w:w="1420"/>
        <w:gridCol w:w="1398"/>
        <w:gridCol w:w="1636"/>
        <w:gridCol w:w="303"/>
        <w:gridCol w:w="1204"/>
        <w:gridCol w:w="389"/>
        <w:gridCol w:w="389"/>
        <w:gridCol w:w="389"/>
        <w:gridCol w:w="598"/>
        <w:gridCol w:w="389"/>
        <w:gridCol w:w="389"/>
        <w:gridCol w:w="390"/>
        <w:gridCol w:w="390"/>
        <w:gridCol w:w="390"/>
        <w:gridCol w:w="390"/>
        <w:gridCol w:w="390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2"/>
      </w:tblGrid>
      <w:tr w:rsidR="00E71F1A" w:rsidRPr="00007DBC">
        <w:trPr>
          <w:trHeight w:val="27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71F1A" w:rsidRPr="00007DBC">
        <w:trPr>
          <w:trHeight w:val="31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«Затверджую»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71F1A" w:rsidRPr="00007DBC">
        <w:trPr>
          <w:trHeight w:val="28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E1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                В.о  генерального директора  НРКУ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EB39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71F1A" w:rsidRPr="00007DBC">
        <w:trPr>
          <w:trHeight w:val="54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2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E1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 </w:t>
            </w:r>
            <w:r w:rsidRPr="008E1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___________________ Табаченко А.Д.                                               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71F1A" w:rsidRPr="00007DBC">
        <w:trPr>
          <w:trHeight w:val="18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71F1A" w:rsidRPr="00007DBC">
        <w:trPr>
          <w:trHeight w:val="37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9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E1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РІЧНИЙ ПЛАН ЗАКУПІВЕЛЬ  на 2015 рік 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71F1A" w:rsidRPr="00007DBC">
        <w:trPr>
          <w:trHeight w:val="46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12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E1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(ЗІ ЗМІНАМИ)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71F1A" w:rsidRPr="00007DBC">
        <w:trPr>
          <w:trHeight w:val="48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9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  <w:r w:rsidRPr="008E1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НАЦІОНАЛЬНА РАДІОКОМПАНІЯ УКРАЇНИ  код за ЄДРПОУ 22927269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71F1A" w:rsidRPr="00007DBC">
        <w:trPr>
          <w:trHeight w:val="31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9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(найменування замовника,  код за ЄДРПОУ)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71F1A" w:rsidRPr="00007DBC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71F1A" w:rsidRPr="00007DBC">
        <w:trPr>
          <w:trHeight w:val="135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F1A" w:rsidRPr="008E15FB" w:rsidRDefault="00E71F1A" w:rsidP="000D0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Предмет закупівлі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Код КЕКВ (для бюджетних коштів)  </w:t>
            </w:r>
          </w:p>
        </w:tc>
        <w:tc>
          <w:tcPr>
            <w:tcW w:w="256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Очікувана вартість предмета закупівлі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Процедура закупівлі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Орієнтовний початок проведення процедури закупівлі 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Примітки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71F1A" w:rsidRPr="00007DBC">
        <w:trPr>
          <w:trHeight w:val="34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71F1A" w:rsidRPr="00007DBC">
        <w:trPr>
          <w:trHeight w:val="114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Пара та гаряча вода; постачання пари та гарячої води (теплова енергія), код згідно ДК 016:2010:  35.30.1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2271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3 050 858 (Три мільйона п’ятдесят тисяч вісімсот п’ятдесят вісім ) грн. 00 коп.  з ПДВ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Переговорна процедура закупівлі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січень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71F1A" w:rsidRPr="00007DBC">
        <w:trPr>
          <w:trHeight w:val="45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Енергія електрична, (35.11.10-00.00) код за ДК 016:2010:  35.11.1      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2273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145 847</w:t>
            </w:r>
            <w:r w:rsidRPr="008E15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r w:rsidRPr="008E15FB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(сто сорок п’ять тисяч вісімсот сорок сім) грн. 60 коп. з ПДВ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Переговорна процедура закупівлі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січень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71F1A" w:rsidRPr="00007DBC">
        <w:trPr>
          <w:trHeight w:val="88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Лот - 1- Енергія електрична, (35.11.10-00.00) код за ДК 016:2010:  35.11.1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 площадку у м. Переяслав – Хмельницький  вул. Московська,13, обсяг закупівлі 92 000 кВтг. на період з 01.01.2015 по 31.12.2015 р.;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71F1A" w:rsidRPr="00007DBC">
        <w:trPr>
          <w:trHeight w:val="9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Лот - 2- Енергія електрична, (35.11.10-00.00) код за ДК 016:2010:  35.11.1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1 914 213 (один мільйон дев’ятсот чотирнадцять тисяч двісті тринадцять) грн.  36 коп. з ПДВ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 площадку м. Київ, вул. Хрещатик,26 , вул. Л. Первомайського  5а., обсяг закупівлі 1 198 000,00 кВтг. на період з 01.03.2015 по 31.12.2015 р.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71F1A" w:rsidRPr="00007DBC">
        <w:trPr>
          <w:trHeight w:val="96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Послуги  щодо передавання даних і повідомлень (телекомунікаційні послуги: міський, міжміській зв'язок, абонентська плата та ін.), код згідно ДК 016:2010: 61.10.1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270 000 (двісті сімдесят тисяч) грн. 00 коп. з ПДВ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Переговорна процедура закупівлі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лютий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71F1A" w:rsidRPr="00007DBC">
        <w:trPr>
          <w:trHeight w:val="11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Паливо рідинне та газ; оливи мастильні  (Бензини моторні А95 - 20000 л, Паливо дизельне - 4500 л,) код за ДК 016:2010 : 19.20.2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441 000 (чотириста сорок одна тисяча) грн. 00 коп. з ПДВ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Відкриті торги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лютий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Замовник відмінив торги через -  подання для участі в них менше двох пропозицій конкурсних торгів  (ч. 1 ст. 30 Закону України «Про здійснення державних закупівель»)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71F1A" w:rsidRPr="00007DBC">
        <w:trPr>
          <w:trHeight w:val="85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Послуги у сфері громадського порядку та громадської безпеки (послуги  з охорони об’єкта)  код згідно ДК 016:2010 : 84.24.1 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378 216 (триста сімдесят вісім тисяч двісті шістнадцять) грн. 00 коп. з ПДВ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Переговорна процедура закупівлі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березень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71F1A" w:rsidRPr="00007DBC">
        <w:trPr>
          <w:trHeight w:val="12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Паливо рідинне та газ; оливи мастильні  (Бензини моторні А95 - 14820 л, Паливо дизельне - 5000 л,) код за ДК 016:2010 : 19.20.2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441 040 (чотириста сорок одна тисяча сорок) грн. 00 коп. з ПДВ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Відкриті торги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березень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Замовник відмінив торги через -  подання для участі в них менше двох пропозицій конкурсних торгів  (ч. 1 ст. 30 Закону України «Про здійснення державних закупівель»)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71F1A" w:rsidRPr="00007DBC">
        <w:trPr>
          <w:trHeight w:val="85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dotted" w:sz="4" w:space="0" w:color="D9D9D9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Послуги телекомунікаційні, інші.  Код  ДК 016:2010: 61.90.1 (61.90.10-00.00):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Переговорна процедура закупівлі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березень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71F1A" w:rsidRPr="00007DBC">
        <w:trPr>
          <w:trHeight w:val="9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dotted" w:sz="4" w:space="0" w:color="D9D9D9"/>
              <w:right w:val="single" w:sz="4" w:space="0" w:color="auto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ЛОТ №1 - Послуги з трансляції радіопрограм, вироблених для державних потреб  -  оператор  Вінницька філія Публічного акціонерного товариства “Укртелеком”  (61.90.10-00.00);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dotted" w:sz="4" w:space="0" w:color="D9D9D9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661 776 (шістсот шістдесят одна тисяча сімсот сімдесят    шість) грн. 60 коп. з ПДВ.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71F1A" w:rsidRPr="00007DBC">
        <w:trPr>
          <w:trHeight w:val="11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ЛОТ №2 - Послуги з трансляції радіопрограм, вироблених для державних потреб  -  оператор Концерн радіомовлення, радіозв’язку та телебачення  (61.90.10-00.00);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26 076 294 (двадцять шість мільйонів сімдесят шість тисяч двісті дев’яносто чотири) грн.  90 коп. з ПДВ.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Додаткова угода №3 згідно п.1 ч.5 ст. 40 Закону України «Про здійснення державних закупівель»  загальна ціна за договором становить –   23 197 389,96 грн. з ПДВ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71F1A" w:rsidRPr="00007DBC">
        <w:trPr>
          <w:trHeight w:val="96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dotted" w:sz="4" w:space="0" w:color="D9D9D9"/>
              <w:left w:val="single" w:sz="4" w:space="0" w:color="auto"/>
              <w:bottom w:val="dotted" w:sz="4" w:space="0" w:color="D9D9D9"/>
              <w:right w:val="single" w:sz="4" w:space="0" w:color="auto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ЛОТ №3 -Послуги з трансляції радіопрограм, вироблених для державних потреб  -  оператор Державне підприємство “Одеський обласний радіотелевізійний передавальний центр” (61.90.10-00.00);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62" w:type="dxa"/>
            <w:tcBorders>
              <w:top w:val="dotted" w:sz="4" w:space="0" w:color="D9D9D9"/>
              <w:left w:val="nil"/>
              <w:bottom w:val="nil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1 903 550 (один мільйон дев’ятсот три тисячі п’ятсот п’ятдесят) грн. 27 коп. з ПДВ.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71F1A" w:rsidRPr="00007DBC">
        <w:trPr>
          <w:trHeight w:val="9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dotted" w:sz="4" w:space="0" w:color="D9D9D9"/>
              <w:right w:val="single" w:sz="4" w:space="0" w:color="auto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ЛОТ №4 -Послуги з трансляції радіопрограм, вироблених для державних потреб  - оператор Товариство з обмеженою відповідальністю  “Телемережі України”  (61.90.10-00.00);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62" w:type="dxa"/>
            <w:tcBorders>
              <w:top w:val="dotted" w:sz="4" w:space="0" w:color="D9D9D9"/>
              <w:left w:val="nil"/>
              <w:bottom w:val="nil"/>
              <w:right w:val="single" w:sz="4" w:space="0" w:color="auto"/>
            </w:tcBorders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1 793 855 (один мільйон сімсот дев’яносто три тисячі вісімсот  п’ятдесят п’ять) грн. 34 коп. з ПДВ.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71F1A" w:rsidRPr="00007DBC">
        <w:trPr>
          <w:trHeight w:val="94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dotted" w:sz="4" w:space="0" w:color="D9D9D9"/>
              <w:right w:val="single" w:sz="4" w:space="0" w:color="auto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ЛОТ №5 - Послуги з трансляції радіопрограм, вироблених для державних потреб -  оператор Комунальне підприємство редакція Долинського радіомовлення  (61.90.10-00.00) ;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62" w:type="dxa"/>
            <w:tcBorders>
              <w:top w:val="dotted" w:sz="4" w:space="0" w:color="D9D9D9"/>
              <w:left w:val="nil"/>
              <w:bottom w:val="dotted" w:sz="4" w:space="0" w:color="D9D9D9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49 393 (сорок дев’ять тисяч триста дев’яносто три) грн. 68 коп. без ПДВ.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71F1A" w:rsidRPr="00007DBC">
        <w:trPr>
          <w:trHeight w:val="103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dotted" w:sz="4" w:space="0" w:color="D9D9D9"/>
              <w:right w:val="single" w:sz="4" w:space="0" w:color="auto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ЛОТ №6 -Послуги з трансляції радіопрограм, вироблених для державних потреб  - оператор Державне підприємство  “Харківський обласний радіотелевізійний передавальний центр”, код  ДК 016:2010: 61.90.1  (61.90.10-00.00);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dotted" w:sz="4" w:space="0" w:color="D9D9D9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3 399 071 (три мільйона триста дев’яносто дев’ять тисяч сімдесят одна) грн. 92 коп. з ПДВ.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71F1A" w:rsidRPr="00007DBC">
        <w:trPr>
          <w:trHeight w:val="106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dotted" w:sz="4" w:space="0" w:color="D9D9D9"/>
              <w:right w:val="single" w:sz="4" w:space="0" w:color="auto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ЛОТ №7 -Послуги з трансляції радіопрограм, вироблених для державних потреб -  оператор Комунальне підприємство Сокирянської районної ради “Телерадіоорганізація" Сокиряни” (61.90.10-00.00) ;  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25 910 (двадцять п’ять тисяч дев’ятсот десять)  грн.           28 коп. без ПДВ.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71F1A" w:rsidRPr="00007DBC">
        <w:trPr>
          <w:trHeight w:val="91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ЛОТ №8 - Послуги з трансляції радіопрограм, вироблених для державних потреб -  оператор Обласне комунальне підприємство “Агроінформ”  (61.90.10-00.00) . 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62" w:type="dxa"/>
            <w:tcBorders>
              <w:top w:val="dotted" w:sz="4" w:space="0" w:color="D9D9D9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110 942 (сто десять тисяч дев’ятсот сорок дві) грн.         58 коп. з ПДВ.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71F1A" w:rsidRPr="00007DBC">
        <w:trPr>
          <w:trHeight w:val="84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Паливо рідинне та газ; оливи мастильні  (Бензини моторні А95, Паливо дизельне) код за ДК 016:2010  19.20.2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388 264 (триста вісімдесят вісім тисяч двісті шістдесят чотири) грн. 80 коп. з ПДВ.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Переговорна процедура закупівлі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травень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31B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Додаткова угода №1, згідно п.5 ч.5 ст. 40 Закону України «Про здійснення державних закупівель», загальна ціна за договором становить – 381829,30 грн. з ПДВ</w:t>
            </w: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71F1A" w:rsidRPr="00007DBC">
        <w:trPr>
          <w:trHeight w:val="85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dotted" w:sz="4" w:space="0" w:color="D9D9D9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Послуги телекомунікаційні, інші.  Код  ДК 016:2010: 61.90.1 (61.90.10-00.00):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Переговорна процедура закупівлі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травень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71F1A" w:rsidRPr="00007DBC">
        <w:trPr>
          <w:trHeight w:val="85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dotted" w:sz="4" w:space="0" w:color="D9D9D9"/>
              <w:right w:val="single" w:sz="4" w:space="0" w:color="auto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ЛОТ №1 - Послуги з трансляції радіопрограм, вироблених для державних потреб  -  оператор  Публічне акціонерне товариство “Укртелеком”  (61.90.10-00.00);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312 780 (триста дванадцять тисяч сімсот вісімдесят) грн. 12 коп. з ПДВ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71F1A" w:rsidRPr="00007DBC">
        <w:trPr>
          <w:trHeight w:val="11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ЛОТ №2 - Послуги з трансляції радіопрограм, вироблених для державних потреб  -  оператор Концерн радіомовлення, радіозв’язку та телебачення  (61.90.10-00.00);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4 202 729 (чотири мільйона двісті дві тисячі сімсот двадцять дев’ять) грн. 68 коп. з ПДВ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Додаткова угода №1 згідно п.1 ч.5 ст. 40 Закону України «Про здійснення державних закупівель»  загальна ціна за договором становить –   3 573 801,95 грн. з ПДВ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71F1A" w:rsidRPr="00007DBC">
        <w:trPr>
          <w:trHeight w:val="84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dotted" w:sz="4" w:space="0" w:color="D9D9D9"/>
              <w:left w:val="single" w:sz="4" w:space="0" w:color="auto"/>
              <w:bottom w:val="dotted" w:sz="4" w:space="0" w:color="D9D9D9"/>
              <w:right w:val="single" w:sz="4" w:space="0" w:color="auto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ЛОТ №3 -Послуги з трансляції радіопрограм, вироблених для державних потреб  -  оператор Державне підприємство “Одеський обласний радіотелевізійний передавальний центр” (61.90.10-00.00);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62" w:type="dxa"/>
            <w:tcBorders>
              <w:top w:val="dotted" w:sz="4" w:space="0" w:color="D9D9D9"/>
              <w:left w:val="nil"/>
              <w:bottom w:val="dotted" w:sz="4" w:space="0" w:color="D9D9D9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115 898 (сто п’ятнадцять тисяч вісімсот дев’яносто вісім) грн. 58 коп. з ПДВ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36" w:type="dxa"/>
            <w:tcBorders>
              <w:top w:val="dotted" w:sz="4" w:space="0" w:color="D9D9D9"/>
              <w:left w:val="nil"/>
              <w:bottom w:val="dotted" w:sz="4" w:space="0" w:color="D9D9D9"/>
              <w:right w:val="single" w:sz="4" w:space="0" w:color="auto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71F1A" w:rsidRPr="00007DBC">
        <w:trPr>
          <w:trHeight w:val="108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dotted" w:sz="4" w:space="0" w:color="D9D9D9"/>
              <w:left w:val="nil"/>
              <w:bottom w:val="dotted" w:sz="4" w:space="0" w:color="D9D9D9"/>
              <w:right w:val="single" w:sz="4" w:space="0" w:color="auto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ЛОТ №4 -Послуги з трансляції радіопрограм, вироблених для державних потреб  - оператор Державне підприємство  “Харківський обласний радіотелевізійний передавальний центр” (61.90.10-00.00);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405 801 (чотириста п’ять тисяч вісімсот одна) грн.         26 коп. з ПДВ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71F1A" w:rsidRPr="00007DBC">
        <w:trPr>
          <w:trHeight w:val="85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телекомунікаційні, інші  (послуги з трансляції радіопрограм, вироблених для державних потреб 61.90.10-00.00) код  ДК 016:2010 61.90.1.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151 106 (сто п’ятдесят одна тисяча сто шість) грн. 94 коп. з ПДВ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Переговорна процедура закупівлі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вересень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71F1A" w:rsidRPr="00007DBC">
        <w:trPr>
          <w:trHeight w:val="85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1A" w:rsidRPr="00007DBC" w:rsidRDefault="00E71F1A" w:rsidP="00F740D8">
            <w:pPr>
              <w:rPr>
                <w:rFonts w:ascii="Times New Roman" w:hAnsi="Times New Roman" w:cs="Times New Roman"/>
              </w:rPr>
            </w:pPr>
            <w:r w:rsidRPr="00007DBC">
              <w:rPr>
                <w:rFonts w:ascii="Times New Roman" w:hAnsi="Times New Roman" w:cs="Times New Roman"/>
              </w:rPr>
              <w:t>Послуги телекомунікаційні, інші  (послуги з трансляції радіопрограм, вироблених для державних потреб 61.90.10-00.00) код  ДК 016:2010 61.90.1.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71F1A" w:rsidRPr="00007DBC" w:rsidRDefault="00E71F1A" w:rsidP="00F740D8">
            <w:pPr>
              <w:rPr>
                <w:rFonts w:ascii="Times New Roman" w:hAnsi="Times New Roman" w:cs="Times New Roman"/>
              </w:rPr>
            </w:pPr>
            <w:r w:rsidRPr="00007DB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1A" w:rsidRPr="00007DBC" w:rsidRDefault="00E71F1A" w:rsidP="00F740D8">
            <w:pPr>
              <w:rPr>
                <w:rFonts w:ascii="Times New Roman" w:hAnsi="Times New Roman" w:cs="Times New Roman"/>
              </w:rPr>
            </w:pPr>
            <w:r w:rsidRPr="00007DBC">
              <w:rPr>
                <w:rFonts w:ascii="Times New Roman" w:hAnsi="Times New Roman" w:cs="Times New Roman"/>
              </w:rPr>
              <w:t>2 752 611 (два мільйони сімсот п’ятдесят дві тисячі шістсот одинадцять) грн. 89 коп. з ПДВ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F1A" w:rsidRPr="00007DBC" w:rsidRDefault="00E71F1A" w:rsidP="00F740D8">
            <w:pPr>
              <w:rPr>
                <w:rFonts w:ascii="Times New Roman" w:hAnsi="Times New Roman" w:cs="Times New Roman"/>
              </w:rPr>
            </w:pPr>
            <w:r w:rsidRPr="00007DBC">
              <w:rPr>
                <w:rFonts w:ascii="Times New Roman" w:hAnsi="Times New Roman" w:cs="Times New Roman"/>
              </w:rPr>
              <w:t>Переговорна процедура закупівлі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F1A" w:rsidRPr="00007DBC" w:rsidRDefault="00E71F1A" w:rsidP="00F740D8">
            <w:pPr>
              <w:rPr>
                <w:rFonts w:ascii="Times New Roman" w:hAnsi="Times New Roman" w:cs="Times New Roman"/>
              </w:rPr>
            </w:pPr>
            <w:r w:rsidRPr="00007DBC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71F1A" w:rsidRPr="00007DBC">
        <w:trPr>
          <w:trHeight w:val="45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71F1A" w:rsidRPr="00007DBC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1F1A" w:rsidRPr="008E15FB" w:rsidRDefault="00E71F1A" w:rsidP="008E1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71F1A" w:rsidRPr="00007DBC">
        <w:trPr>
          <w:trHeight w:val="52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0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Затверджений рішенням комітету з конкурсних торгів від 08.09.2015 протокол № 27.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71F1A" w:rsidRPr="00007DBC">
        <w:trPr>
          <w:trHeight w:val="1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71F1A" w:rsidRPr="00007DBC">
        <w:trPr>
          <w:trHeight w:val="162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комітету з конкурсних торгів</w:t>
            </w:r>
          </w:p>
        </w:tc>
        <w:tc>
          <w:tcPr>
            <w:tcW w:w="3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Табаченко А.Д.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71F1A" w:rsidRPr="00007DBC">
        <w:trPr>
          <w:trHeight w:val="37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(ініціали та прізвище)           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71F1A" w:rsidRPr="00007DBC">
        <w:trPr>
          <w:trHeight w:val="87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9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                                                                    М. П.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71F1A" w:rsidRPr="00007DBC">
        <w:trPr>
          <w:trHeight w:val="112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Секретар комітету з конкурсних торгів   </w:t>
            </w:r>
          </w:p>
        </w:tc>
        <w:tc>
          <w:tcPr>
            <w:tcW w:w="3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Юдіна О.О.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71F1A" w:rsidRPr="00007DBC">
        <w:trPr>
          <w:trHeight w:val="85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(ініціали та прізвище)           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71F1A" w:rsidRPr="00007DBC">
        <w:trPr>
          <w:trHeight w:val="37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F1A" w:rsidRPr="008E15FB" w:rsidRDefault="00E71F1A" w:rsidP="008E1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E71F1A" w:rsidRDefault="00E71F1A" w:rsidP="000D0A53"/>
    <w:sectPr w:rsidR="00E71F1A" w:rsidSect="000D0A53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91C"/>
    <w:rsid w:val="00007DBC"/>
    <w:rsid w:val="000D0A53"/>
    <w:rsid w:val="00231B4F"/>
    <w:rsid w:val="004F2FA6"/>
    <w:rsid w:val="00647F3C"/>
    <w:rsid w:val="007E657C"/>
    <w:rsid w:val="008E15FB"/>
    <w:rsid w:val="00CC6BCC"/>
    <w:rsid w:val="00DA591C"/>
    <w:rsid w:val="00E71F1A"/>
    <w:rsid w:val="00EB39EE"/>
    <w:rsid w:val="00F7366F"/>
    <w:rsid w:val="00F7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66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E15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E15FB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8E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font6">
    <w:name w:val="font6"/>
    <w:basedOn w:val="Normal"/>
    <w:uiPriority w:val="99"/>
    <w:rsid w:val="008E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xl65">
    <w:name w:val="xl65"/>
    <w:basedOn w:val="Normal"/>
    <w:uiPriority w:val="99"/>
    <w:rsid w:val="008E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6">
    <w:name w:val="xl66"/>
    <w:basedOn w:val="Normal"/>
    <w:uiPriority w:val="99"/>
    <w:rsid w:val="008E15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uk-UA"/>
    </w:rPr>
  </w:style>
  <w:style w:type="paragraph" w:customStyle="1" w:styleId="xl67">
    <w:name w:val="xl67"/>
    <w:basedOn w:val="Normal"/>
    <w:uiPriority w:val="99"/>
    <w:rsid w:val="008E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8">
    <w:name w:val="xl68"/>
    <w:basedOn w:val="Normal"/>
    <w:uiPriority w:val="99"/>
    <w:rsid w:val="008E15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9">
    <w:name w:val="xl69"/>
    <w:basedOn w:val="Normal"/>
    <w:uiPriority w:val="99"/>
    <w:rsid w:val="008E15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70">
    <w:name w:val="xl70"/>
    <w:basedOn w:val="Normal"/>
    <w:uiPriority w:val="99"/>
    <w:rsid w:val="008E15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1">
    <w:name w:val="xl71"/>
    <w:basedOn w:val="Normal"/>
    <w:uiPriority w:val="99"/>
    <w:rsid w:val="008E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72">
    <w:name w:val="xl72"/>
    <w:basedOn w:val="Normal"/>
    <w:uiPriority w:val="99"/>
    <w:rsid w:val="008E15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73">
    <w:name w:val="xl73"/>
    <w:basedOn w:val="Normal"/>
    <w:uiPriority w:val="99"/>
    <w:rsid w:val="008E15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74">
    <w:name w:val="xl74"/>
    <w:basedOn w:val="Normal"/>
    <w:uiPriority w:val="99"/>
    <w:rsid w:val="008E15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75">
    <w:name w:val="xl75"/>
    <w:basedOn w:val="Normal"/>
    <w:uiPriority w:val="99"/>
    <w:rsid w:val="008E15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6">
    <w:name w:val="xl76"/>
    <w:basedOn w:val="Normal"/>
    <w:uiPriority w:val="99"/>
    <w:rsid w:val="008E15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7">
    <w:name w:val="xl77"/>
    <w:basedOn w:val="Normal"/>
    <w:uiPriority w:val="99"/>
    <w:rsid w:val="008E15FB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8">
    <w:name w:val="xl78"/>
    <w:basedOn w:val="Normal"/>
    <w:uiPriority w:val="99"/>
    <w:rsid w:val="008E15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9">
    <w:name w:val="xl79"/>
    <w:basedOn w:val="Normal"/>
    <w:uiPriority w:val="99"/>
    <w:rsid w:val="008E15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0">
    <w:name w:val="xl80"/>
    <w:basedOn w:val="Normal"/>
    <w:uiPriority w:val="99"/>
    <w:rsid w:val="008E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1">
    <w:name w:val="xl81"/>
    <w:basedOn w:val="Normal"/>
    <w:uiPriority w:val="99"/>
    <w:rsid w:val="008E15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2">
    <w:name w:val="xl82"/>
    <w:basedOn w:val="Normal"/>
    <w:uiPriority w:val="99"/>
    <w:rsid w:val="008E15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3">
    <w:name w:val="xl83"/>
    <w:basedOn w:val="Normal"/>
    <w:uiPriority w:val="99"/>
    <w:rsid w:val="008E15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4">
    <w:name w:val="xl84"/>
    <w:basedOn w:val="Normal"/>
    <w:uiPriority w:val="99"/>
    <w:rsid w:val="008E15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5">
    <w:name w:val="xl85"/>
    <w:basedOn w:val="Normal"/>
    <w:uiPriority w:val="99"/>
    <w:rsid w:val="008E15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6">
    <w:name w:val="xl86"/>
    <w:basedOn w:val="Normal"/>
    <w:uiPriority w:val="99"/>
    <w:rsid w:val="008E15F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7">
    <w:name w:val="xl87"/>
    <w:basedOn w:val="Normal"/>
    <w:uiPriority w:val="99"/>
    <w:rsid w:val="008E15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8">
    <w:name w:val="xl88"/>
    <w:basedOn w:val="Normal"/>
    <w:uiPriority w:val="99"/>
    <w:rsid w:val="008E15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9">
    <w:name w:val="xl89"/>
    <w:basedOn w:val="Normal"/>
    <w:uiPriority w:val="99"/>
    <w:rsid w:val="008E15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90">
    <w:name w:val="xl90"/>
    <w:basedOn w:val="Normal"/>
    <w:uiPriority w:val="99"/>
    <w:rsid w:val="008E15F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91">
    <w:name w:val="xl91"/>
    <w:basedOn w:val="Normal"/>
    <w:uiPriority w:val="99"/>
    <w:rsid w:val="008E15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2">
    <w:name w:val="xl92"/>
    <w:basedOn w:val="Normal"/>
    <w:uiPriority w:val="99"/>
    <w:rsid w:val="008E15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3">
    <w:name w:val="xl93"/>
    <w:basedOn w:val="Normal"/>
    <w:uiPriority w:val="99"/>
    <w:rsid w:val="008E15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4">
    <w:name w:val="xl94"/>
    <w:basedOn w:val="Normal"/>
    <w:uiPriority w:val="99"/>
    <w:rsid w:val="008E15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5">
    <w:name w:val="xl95"/>
    <w:basedOn w:val="Normal"/>
    <w:uiPriority w:val="99"/>
    <w:rsid w:val="008E15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6">
    <w:name w:val="xl96"/>
    <w:basedOn w:val="Normal"/>
    <w:uiPriority w:val="99"/>
    <w:rsid w:val="008E15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7">
    <w:name w:val="xl97"/>
    <w:basedOn w:val="Normal"/>
    <w:uiPriority w:val="99"/>
    <w:rsid w:val="008E15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8">
    <w:name w:val="xl98"/>
    <w:basedOn w:val="Normal"/>
    <w:uiPriority w:val="99"/>
    <w:rsid w:val="008E15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9">
    <w:name w:val="xl99"/>
    <w:basedOn w:val="Normal"/>
    <w:uiPriority w:val="99"/>
    <w:rsid w:val="008E15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00">
    <w:name w:val="xl100"/>
    <w:basedOn w:val="Normal"/>
    <w:uiPriority w:val="99"/>
    <w:rsid w:val="008E15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1">
    <w:name w:val="xl101"/>
    <w:basedOn w:val="Normal"/>
    <w:uiPriority w:val="99"/>
    <w:rsid w:val="008E15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2">
    <w:name w:val="xl102"/>
    <w:basedOn w:val="Normal"/>
    <w:uiPriority w:val="99"/>
    <w:rsid w:val="008E15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3">
    <w:name w:val="xl103"/>
    <w:basedOn w:val="Normal"/>
    <w:uiPriority w:val="99"/>
    <w:rsid w:val="008E1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4">
    <w:name w:val="xl104"/>
    <w:basedOn w:val="Normal"/>
    <w:uiPriority w:val="99"/>
    <w:rsid w:val="008E15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5">
    <w:name w:val="xl105"/>
    <w:basedOn w:val="Normal"/>
    <w:uiPriority w:val="99"/>
    <w:rsid w:val="008E1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6">
    <w:name w:val="xl106"/>
    <w:basedOn w:val="Normal"/>
    <w:uiPriority w:val="99"/>
    <w:rsid w:val="008E1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7">
    <w:name w:val="xl107"/>
    <w:basedOn w:val="Normal"/>
    <w:uiPriority w:val="99"/>
    <w:rsid w:val="008E1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8">
    <w:name w:val="xl108"/>
    <w:basedOn w:val="Normal"/>
    <w:uiPriority w:val="99"/>
    <w:rsid w:val="008E1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9">
    <w:name w:val="xl109"/>
    <w:basedOn w:val="Normal"/>
    <w:uiPriority w:val="99"/>
    <w:rsid w:val="008E1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0">
    <w:name w:val="xl110"/>
    <w:basedOn w:val="Normal"/>
    <w:uiPriority w:val="99"/>
    <w:rsid w:val="008E1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1">
    <w:name w:val="xl111"/>
    <w:basedOn w:val="Normal"/>
    <w:uiPriority w:val="99"/>
    <w:rsid w:val="008E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uk-UA"/>
    </w:rPr>
  </w:style>
  <w:style w:type="paragraph" w:customStyle="1" w:styleId="xl112">
    <w:name w:val="xl112"/>
    <w:basedOn w:val="Normal"/>
    <w:uiPriority w:val="99"/>
    <w:rsid w:val="008E15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3">
    <w:name w:val="xl113"/>
    <w:basedOn w:val="Normal"/>
    <w:uiPriority w:val="99"/>
    <w:rsid w:val="008E15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4">
    <w:name w:val="xl114"/>
    <w:basedOn w:val="Normal"/>
    <w:uiPriority w:val="99"/>
    <w:rsid w:val="008E15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5">
    <w:name w:val="xl115"/>
    <w:basedOn w:val="Normal"/>
    <w:uiPriority w:val="99"/>
    <w:rsid w:val="008E15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6">
    <w:name w:val="xl116"/>
    <w:basedOn w:val="Normal"/>
    <w:uiPriority w:val="99"/>
    <w:rsid w:val="008E15F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7">
    <w:name w:val="xl117"/>
    <w:basedOn w:val="Normal"/>
    <w:uiPriority w:val="99"/>
    <w:rsid w:val="008E15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8">
    <w:name w:val="xl118"/>
    <w:basedOn w:val="Normal"/>
    <w:uiPriority w:val="99"/>
    <w:rsid w:val="008E15FB"/>
    <w:pPr>
      <w:pBdr>
        <w:top w:val="single" w:sz="4" w:space="0" w:color="auto"/>
        <w:left w:val="single" w:sz="4" w:space="0" w:color="auto"/>
        <w:bottom w:val="dotted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9">
    <w:name w:val="xl119"/>
    <w:basedOn w:val="Normal"/>
    <w:uiPriority w:val="99"/>
    <w:rsid w:val="008E15FB"/>
    <w:pPr>
      <w:pBdr>
        <w:top w:val="dotted" w:sz="4" w:space="0" w:color="D9D9D9"/>
        <w:left w:val="single" w:sz="4" w:space="0" w:color="auto"/>
        <w:bottom w:val="dotted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0">
    <w:name w:val="xl120"/>
    <w:basedOn w:val="Normal"/>
    <w:uiPriority w:val="99"/>
    <w:rsid w:val="008E15FB"/>
    <w:pPr>
      <w:pBdr>
        <w:left w:val="single" w:sz="4" w:space="0" w:color="auto"/>
        <w:bottom w:val="dotted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21">
    <w:name w:val="xl121"/>
    <w:basedOn w:val="Normal"/>
    <w:uiPriority w:val="99"/>
    <w:rsid w:val="008E15FB"/>
    <w:pPr>
      <w:pBdr>
        <w:top w:val="dotted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22">
    <w:name w:val="xl122"/>
    <w:basedOn w:val="Normal"/>
    <w:uiPriority w:val="99"/>
    <w:rsid w:val="008E15FB"/>
    <w:pPr>
      <w:pBdr>
        <w:top w:val="dotted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23">
    <w:name w:val="xl123"/>
    <w:basedOn w:val="Normal"/>
    <w:uiPriority w:val="99"/>
    <w:rsid w:val="008E15FB"/>
    <w:pPr>
      <w:pBdr>
        <w:top w:val="dotted" w:sz="4" w:space="0" w:color="D9D9D9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24">
    <w:name w:val="xl124"/>
    <w:basedOn w:val="Normal"/>
    <w:uiPriority w:val="99"/>
    <w:rsid w:val="008E15FB"/>
    <w:pPr>
      <w:pBdr>
        <w:top w:val="dotted" w:sz="4" w:space="0" w:color="D9D9D9"/>
        <w:left w:val="single" w:sz="4" w:space="0" w:color="auto"/>
        <w:bottom w:val="dotted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25">
    <w:name w:val="xl125"/>
    <w:basedOn w:val="Normal"/>
    <w:uiPriority w:val="99"/>
    <w:rsid w:val="008E15FB"/>
    <w:pPr>
      <w:pBdr>
        <w:top w:val="dotted" w:sz="4" w:space="0" w:color="D9D9D9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6">
    <w:name w:val="xl126"/>
    <w:basedOn w:val="Normal"/>
    <w:uiPriority w:val="99"/>
    <w:rsid w:val="008E15FB"/>
    <w:pPr>
      <w:pBdr>
        <w:top w:val="dotted" w:sz="4" w:space="0" w:color="D9D9D9"/>
        <w:left w:val="single" w:sz="4" w:space="0" w:color="auto"/>
        <w:bottom w:val="dotted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7">
    <w:name w:val="xl127"/>
    <w:basedOn w:val="Normal"/>
    <w:uiPriority w:val="99"/>
    <w:rsid w:val="008E1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8">
    <w:name w:val="xl128"/>
    <w:basedOn w:val="Normal"/>
    <w:uiPriority w:val="99"/>
    <w:rsid w:val="008E1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9">
    <w:name w:val="xl129"/>
    <w:basedOn w:val="Normal"/>
    <w:uiPriority w:val="99"/>
    <w:rsid w:val="008E15F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0">
    <w:name w:val="xl130"/>
    <w:basedOn w:val="Normal"/>
    <w:uiPriority w:val="99"/>
    <w:rsid w:val="008E15FB"/>
    <w:pPr>
      <w:pBdr>
        <w:top w:val="dotted" w:sz="4" w:space="0" w:color="D9D9D9"/>
        <w:left w:val="single" w:sz="4" w:space="0" w:color="auto"/>
        <w:bottom w:val="dotted" w:sz="4" w:space="0" w:color="D9D9D9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1">
    <w:name w:val="xl131"/>
    <w:basedOn w:val="Normal"/>
    <w:uiPriority w:val="99"/>
    <w:rsid w:val="008E15FB"/>
    <w:pPr>
      <w:pBdr>
        <w:top w:val="dotted" w:sz="4" w:space="0" w:color="D9D9D9"/>
        <w:bottom w:val="dotted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2">
    <w:name w:val="xl132"/>
    <w:basedOn w:val="Normal"/>
    <w:uiPriority w:val="99"/>
    <w:rsid w:val="008E15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uk-UA"/>
    </w:rPr>
  </w:style>
  <w:style w:type="paragraph" w:customStyle="1" w:styleId="xl133">
    <w:name w:val="xl133"/>
    <w:basedOn w:val="Normal"/>
    <w:uiPriority w:val="99"/>
    <w:rsid w:val="008E15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4">
    <w:name w:val="xl134"/>
    <w:basedOn w:val="Normal"/>
    <w:uiPriority w:val="99"/>
    <w:rsid w:val="008E15FB"/>
    <w:pPr>
      <w:pBdr>
        <w:top w:val="dotted" w:sz="4" w:space="0" w:color="D9D9D9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5">
    <w:name w:val="xl135"/>
    <w:basedOn w:val="Normal"/>
    <w:uiPriority w:val="99"/>
    <w:rsid w:val="008E15FB"/>
    <w:pPr>
      <w:pBdr>
        <w:top w:val="dotted" w:sz="4" w:space="0" w:color="D9D9D9"/>
        <w:left w:val="single" w:sz="4" w:space="0" w:color="auto"/>
        <w:bottom w:val="dotted" w:sz="4" w:space="0" w:color="D9D9D9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6">
    <w:name w:val="xl136"/>
    <w:basedOn w:val="Normal"/>
    <w:uiPriority w:val="99"/>
    <w:rsid w:val="008E15FB"/>
    <w:pPr>
      <w:pBdr>
        <w:top w:val="dotted" w:sz="4" w:space="0" w:color="D9D9D9"/>
        <w:left w:val="single" w:sz="4" w:space="0" w:color="auto"/>
        <w:bottom w:val="dotted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7">
    <w:name w:val="xl137"/>
    <w:basedOn w:val="Normal"/>
    <w:uiPriority w:val="99"/>
    <w:rsid w:val="008E15FB"/>
    <w:pPr>
      <w:pBdr>
        <w:top w:val="dotted" w:sz="4" w:space="0" w:color="D9D9D9"/>
        <w:bottom w:val="dotted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38">
    <w:name w:val="xl138"/>
    <w:basedOn w:val="Normal"/>
    <w:uiPriority w:val="99"/>
    <w:rsid w:val="008E15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9">
    <w:name w:val="xl139"/>
    <w:basedOn w:val="Normal"/>
    <w:uiPriority w:val="99"/>
    <w:rsid w:val="008E15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0">
    <w:name w:val="xl140"/>
    <w:basedOn w:val="Normal"/>
    <w:uiPriority w:val="99"/>
    <w:rsid w:val="008E1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1">
    <w:name w:val="xl141"/>
    <w:basedOn w:val="Normal"/>
    <w:uiPriority w:val="99"/>
    <w:rsid w:val="008E15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2">
    <w:name w:val="xl142"/>
    <w:basedOn w:val="Normal"/>
    <w:uiPriority w:val="99"/>
    <w:rsid w:val="008E15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3">
    <w:name w:val="xl143"/>
    <w:basedOn w:val="Normal"/>
    <w:uiPriority w:val="99"/>
    <w:rsid w:val="008E15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4">
    <w:name w:val="xl144"/>
    <w:basedOn w:val="Normal"/>
    <w:uiPriority w:val="99"/>
    <w:rsid w:val="008E15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5">
    <w:name w:val="xl145"/>
    <w:basedOn w:val="Normal"/>
    <w:uiPriority w:val="99"/>
    <w:rsid w:val="008E15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6">
    <w:name w:val="xl146"/>
    <w:basedOn w:val="Normal"/>
    <w:uiPriority w:val="99"/>
    <w:rsid w:val="008E15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7">
    <w:name w:val="xl147"/>
    <w:basedOn w:val="Normal"/>
    <w:uiPriority w:val="99"/>
    <w:rsid w:val="008E15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8">
    <w:name w:val="xl148"/>
    <w:basedOn w:val="Normal"/>
    <w:uiPriority w:val="99"/>
    <w:rsid w:val="008E15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149">
    <w:name w:val="xl149"/>
    <w:basedOn w:val="Normal"/>
    <w:uiPriority w:val="99"/>
    <w:rsid w:val="008E15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0">
    <w:name w:val="xl150"/>
    <w:basedOn w:val="Normal"/>
    <w:uiPriority w:val="99"/>
    <w:rsid w:val="008E15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1">
    <w:name w:val="xl151"/>
    <w:basedOn w:val="Normal"/>
    <w:uiPriority w:val="99"/>
    <w:rsid w:val="008E15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2">
    <w:name w:val="xl152"/>
    <w:basedOn w:val="Normal"/>
    <w:uiPriority w:val="99"/>
    <w:rsid w:val="008E15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3">
    <w:name w:val="xl153"/>
    <w:basedOn w:val="Normal"/>
    <w:uiPriority w:val="99"/>
    <w:rsid w:val="008E15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4">
    <w:name w:val="xl154"/>
    <w:basedOn w:val="Normal"/>
    <w:uiPriority w:val="99"/>
    <w:rsid w:val="008E15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7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6437</Words>
  <Characters>3670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Олена Юдіна</dc:creator>
  <cp:keywords/>
  <dc:description/>
  <cp:lastModifiedBy>internet</cp:lastModifiedBy>
  <cp:revision>2</cp:revision>
  <dcterms:created xsi:type="dcterms:W3CDTF">2015-10-05T12:37:00Z</dcterms:created>
  <dcterms:modified xsi:type="dcterms:W3CDTF">2015-10-05T12:37:00Z</dcterms:modified>
</cp:coreProperties>
</file>